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Europako Suspertze eta Erresilientzia Mekanismoko funtsen kargurako proiektuak betetze aldera Eskubide Sozialetako Departamentuak eta Eskubide Sozialetako eta 2030 Agendako Ministerioak sinatutako hitzarmeneko 11 proiektuak 2021ean eta 2022an betetzeari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 aurkeztu du, idatziz erantzun dakion:</w:t>
      </w:r>
    </w:p>
    <w:p>
      <w:pPr>
        <w:pStyle w:val="0"/>
        <w:suppressAutoHyphens w:val="false"/>
        <w:rPr>
          <w:rStyle w:val="1"/>
        </w:rPr>
      </w:pPr>
      <w:r>
        <w:rPr>
          <w:rStyle w:val="1"/>
        </w:rPr>
        <w:t xml:space="preserve">Zenbat diru bete da 2021ean eta 2022an Europako Suspertze eta Erresilientzia Mekanismoko funtsen kargurako proiektua betetze aldera Eskubide Sozialetako Departamentuak eta Eskubide Sozialetako eta 2030 Agendako Ministerioak sinatutako hitzarmenean jasotzen diren 11 proiektuetako bakoitzean? Xehakatu datuak urteen eta proiektuen arabera.</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