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marzo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valoración que hace el Gobierno de Navarra de la estrategia de financiación sostenible llevada a cabo esta legislatura, formulada por la Ilma. Sra. D.ª Ainhoa Unzu Garate.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Unzu Garate, Parlamentaria Foral adscrita al Grupo Parlamentario Partido Socialista de Navarra, al amparo de lo establecido en el Reglamento de la Cámara, formula la siguiente pregunta oral a la Consejera de Economía y Hacienda, para su contestación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el Gobierno de Navarra sobre la estrategia de financiación sostenible llevada a cabo esta legislatura?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Unzu Garate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