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Jorge Esparza Garrido jaunak egindako galderaren erantzuna, Foru Diputazioak emana, Pilar Gogorcena eguneko zentroari buruzkoa. Galdera 2023ko urtarrilaren 13ko 5. Nafarroako Parlamentuko Aldizkari Ofizialean argitaratu zen.</w:t>
      </w:r>
    </w:p>
    <w:p>
      <w:pPr>
        <w:pStyle w:val="0"/>
        <w:suppressAutoHyphens w:val="false"/>
        <w:rPr>
          <w:rStyle w:val="1"/>
        </w:rPr>
      </w:pPr>
      <w:r>
        <w:rPr>
          <w:rStyle w:val="1"/>
        </w:rPr>
        <w:t xml:space="preserve">Iruñean, 2023ko otsailaren 7an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Jorge Esparza Garrido jaunak galdera bat egin du Pilar Gogorcena Eguneko Zentroari buruz (10-22/PES-00602). Hona Nafarroako Gobernuko Eskubide Sozialetako kontseilariak informatzeko duena:</w:t>
      </w:r>
    </w:p>
    <w:p>
      <w:pPr>
        <w:pStyle w:val="0"/>
        <w:suppressAutoHyphens w:val="false"/>
        <w:rPr>
          <w:rStyle w:val="1"/>
        </w:rPr>
      </w:pPr>
      <w:r>
        <w:rPr>
          <w:rStyle w:val="1"/>
        </w:rPr>
        <w:t xml:space="preserve">1.- Zenbat erabiltzaile ditu Pilar Gogorcena eguneko zentroak? </w:t>
      </w:r>
    </w:p>
    <w:p>
      <w:pPr>
        <w:pStyle w:val="0"/>
        <w:suppressAutoHyphens w:val="false"/>
        <w:rPr>
          <w:rStyle w:val="1"/>
        </w:rPr>
      </w:pPr>
      <w:r>
        <w:rPr>
          <w:rStyle w:val="1"/>
        </w:rPr>
        <w:t xml:space="preserve">Pilar Gogorcena zentroak 45 erabiltzaile ditu gaur egun.</w:t>
      </w:r>
    </w:p>
    <w:p>
      <w:pPr>
        <w:pStyle w:val="0"/>
        <w:suppressAutoHyphens w:val="false"/>
        <w:rPr>
          <w:rStyle w:val="1"/>
        </w:rPr>
      </w:pPr>
      <w:r>
        <w:rPr>
          <w:rStyle w:val="1"/>
        </w:rPr>
        <w:t xml:space="preserve">2.- Zenbat senideri eskaini zitzaien eguneko zentroan egindako jarduketak baloratzeko inkestan parte hartzeko aukera? </w:t>
      </w:r>
    </w:p>
    <w:p>
      <w:pPr>
        <w:pStyle w:val="0"/>
        <w:suppressAutoHyphens w:val="false"/>
        <w:rPr>
          <w:rStyle w:val="1"/>
        </w:rPr>
      </w:pPr>
      <w:r>
        <w:rPr>
          <w:rStyle w:val="1"/>
        </w:rPr>
        <w:t xml:space="preserve">Zentroan egindako jarduketak baloratzeko inkestan parte hartzeko aukera eman zitzaien familia guztiei, eta 14k erantzun zuten. Gogobetetasun-maila % 92,9 izan zen; % 100 litzateke maila gorena.</w:t>
      </w:r>
    </w:p>
    <w:p>
      <w:pPr>
        <w:pStyle w:val="0"/>
        <w:suppressAutoHyphens w:val="false"/>
        <w:rPr>
          <w:rStyle w:val="1"/>
        </w:rPr>
      </w:pPr>
      <w:r>
        <w:rPr>
          <w:rStyle w:val="1"/>
        </w:rPr>
        <w:t xml:space="preserve">3.- Zer datatan eta nork egin zuen inkesta hori?</w:t>
      </w:r>
    </w:p>
    <w:p>
      <w:pPr>
        <w:pStyle w:val="0"/>
        <w:suppressAutoHyphens w:val="false"/>
        <w:rPr>
          <w:rStyle w:val="1"/>
        </w:rPr>
      </w:pPr>
      <w:r>
        <w:rPr>
          <w:rStyle w:val="1"/>
        </w:rPr>
        <w:t xml:space="preserve">Inkesta 2021eko irailean egin zen, zentroa kudeatzen duen enpresaren zerbitzu zentralen eskutik.</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2023ko otsailaren 6an</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