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Jorge Esparza Garrido jaunak egindako galderaren erantzuna, Foru Diputazioak emana, 2021eko Desgaitasuneko Plan Operatiboaren 4. aldaketaren 1. neurria betetze aldera Osasun Mentaleko Kudeatzailetzaren eta Koordinazio Soziosanitarioko Atalaren ordezkariek egindako bilerei buruzkoa. Galdera 2023ko urtarrilaren 13ko 5. Nafarroako Parlamentuko Aldizkari Ofizialean argitaratu zen.</w:t>
      </w:r>
    </w:p>
    <w:p>
      <w:pPr>
        <w:pStyle w:val="0"/>
        <w:suppressAutoHyphens w:val="false"/>
        <w:rPr>
          <w:rStyle w:val="1"/>
        </w:rPr>
      </w:pPr>
      <w:r>
        <w:rPr>
          <w:rStyle w:val="1"/>
        </w:rPr>
        <w:t xml:space="preserve">Iruñean, 2023ko otsailaren 7an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Jorge Esparza Garrido jaunak galdera egin du 2021eko Desgaitasuneko Plan Operatiboaren 4. aldaketaren 1. neurria betetze aldera Osasun Mentaleko Kudeatzailetzaren eta Koordinazio Soziosanitarioko Atalaren ordezkariek egindako bilerei buruz (10-22/PES-00609). Hona Nafarroako Gobernuko Eskubide Sozialetako kontseilariak informatzeko duena: </w:t>
      </w:r>
    </w:p>
    <w:p>
      <w:pPr>
        <w:pStyle w:val="0"/>
        <w:suppressAutoHyphens w:val="false"/>
        <w:rPr>
          <w:rStyle w:val="1"/>
        </w:rPr>
      </w:pPr>
      <w:r>
        <w:rPr>
          <w:rStyle w:val="1"/>
        </w:rPr>
        <w:t xml:space="preserve">1.- Noiz bildu dira Osasun Mentaleko Kudeatzailetzaren eta Koordinazio Soziosanitarioko Atalaren ordezkariak, 2021eko Desgaitasuneko Plan Operatiboaren 4. aldaketaren 1. neurria betearazte aldera? </w:t>
      </w:r>
    </w:p>
    <w:p>
      <w:pPr>
        <w:pStyle w:val="0"/>
        <w:suppressAutoHyphens w:val="false"/>
        <w:rPr>
          <w:rStyle w:val="1"/>
        </w:rPr>
      </w:pPr>
      <w:r>
        <w:rPr>
          <w:rStyle w:val="1"/>
        </w:rPr>
        <w:t xml:space="preserve">2021/03/25. GMEL kasuak aztertzeko bilera. </w:t>
      </w:r>
    </w:p>
    <w:p>
      <w:pPr>
        <w:pStyle w:val="0"/>
        <w:suppressAutoHyphens w:val="false"/>
        <w:rPr>
          <w:rStyle w:val="1"/>
        </w:rPr>
      </w:pPr>
      <w:r>
        <w:rPr>
          <w:rStyle w:val="1"/>
        </w:rPr>
        <w:t xml:space="preserve">2021/05/28. Eskubide Sozialetako Departamentuak kudeatzen dituen Buru-nahaste Larrien programaren arreta-baliabideen azalpena osasun mentaleko sareko gizarte-langileei. </w:t>
      </w:r>
    </w:p>
    <w:p>
      <w:pPr>
        <w:pStyle w:val="0"/>
        <w:suppressAutoHyphens w:val="false"/>
        <w:rPr>
          <w:rStyle w:val="1"/>
        </w:rPr>
      </w:pPr>
      <w:r>
        <w:rPr>
          <w:rStyle w:val="1"/>
        </w:rPr>
        <w:t xml:space="preserve">2021/09/10. Buru-nahaste Larrietarako baliabide soziosanitarioen azterketa.</w:t>
      </w:r>
    </w:p>
    <w:p>
      <w:pPr>
        <w:pStyle w:val="0"/>
        <w:suppressAutoHyphens w:val="false"/>
        <w:rPr>
          <w:rStyle w:val="1"/>
        </w:rPr>
      </w:pPr>
      <w:r>
        <w:rPr>
          <w:rStyle w:val="1"/>
        </w:rPr>
        <w:t xml:space="preserve">2021/11/11. Osasun Mentaleko baliabideen azterketa. </w:t>
      </w:r>
    </w:p>
    <w:p>
      <w:pPr>
        <w:pStyle w:val="0"/>
        <w:suppressAutoHyphens w:val="false"/>
        <w:rPr>
          <w:rStyle w:val="1"/>
        </w:rPr>
      </w:pPr>
      <w:r>
        <w:rPr>
          <w:rStyle w:val="1"/>
        </w:rPr>
        <w:t xml:space="preserve">2.- Nork eta zer erakunderen ordezkari gisa hartu dute parte bilera horietan? </w:t>
      </w:r>
    </w:p>
    <w:p>
      <w:pPr>
        <w:pStyle w:val="0"/>
        <w:suppressAutoHyphens w:val="false"/>
        <w:rPr>
          <w:rStyle w:val="1"/>
        </w:rPr>
      </w:pPr>
      <w:r>
        <w:rPr>
          <w:rStyle w:val="1"/>
        </w:rPr>
        <w:t xml:space="preserve">• lñaki Arrizabalaga Echegoena (Osasunbidea-NOZeko Osasun Mentaleko kudeatzailea) </w:t>
      </w:r>
    </w:p>
    <w:p>
      <w:pPr>
        <w:pStyle w:val="0"/>
        <w:suppressAutoHyphens w:val="false"/>
        <w:rPr>
          <w:rStyle w:val="1"/>
        </w:rPr>
      </w:pPr>
      <w:r>
        <w:rPr>
          <w:rStyle w:val="1"/>
        </w:rPr>
        <w:t xml:space="preserve">• Inés Francés Román (Pertsonen Autonomiarako eta Garapenerako Nafarroako Agentziaren zuzendari kudeatzailea) </w:t>
      </w:r>
    </w:p>
    <w:p>
      <w:pPr>
        <w:pStyle w:val="0"/>
        <w:suppressAutoHyphens w:val="false"/>
        <w:rPr>
          <w:rStyle w:val="1"/>
        </w:rPr>
      </w:pPr>
      <w:r>
        <w:rPr>
          <w:rStyle w:val="1"/>
        </w:rPr>
        <w:t xml:space="preserve">• Gloria Elgorriaga Aranaz (Ekintza Soziosanitarioko koordinatzailea. Osasun Mentaleko Kudeatzailetza) </w:t>
      </w:r>
    </w:p>
    <w:p>
      <w:pPr>
        <w:pStyle w:val="0"/>
        <w:suppressAutoHyphens w:val="false"/>
        <w:rPr>
          <w:rStyle w:val="1"/>
        </w:rPr>
      </w:pPr>
      <w:r>
        <w:rPr>
          <w:rStyle w:val="1"/>
        </w:rPr>
        <w:t xml:space="preserve">• Oiga Sala López (Balorazioen eta Zerbitzuen zuzendariordea) PAGNA </w:t>
      </w:r>
    </w:p>
    <w:p>
      <w:pPr>
        <w:pStyle w:val="0"/>
        <w:suppressAutoHyphens w:val="false"/>
        <w:rPr>
          <w:rStyle w:val="1"/>
        </w:rPr>
      </w:pPr>
      <w:r>
        <w:rPr>
          <w:rStyle w:val="1"/>
        </w:rPr>
        <w:t xml:space="preserve">• Ainhoa Trébol Urra (Desgaitasuna duten Pertsonentzako Zerbitzuen Ataleko burua) PAGNA </w:t>
      </w:r>
    </w:p>
    <w:p>
      <w:pPr>
        <w:pStyle w:val="0"/>
        <w:suppressAutoHyphens w:val="false"/>
        <w:rPr>
          <w:rStyle w:val="1"/>
        </w:rPr>
      </w:pPr>
      <w:r>
        <w:rPr>
          <w:rStyle w:val="1"/>
        </w:rPr>
        <w:t xml:space="preserve">•  Cristina Rubio Ortega(Desgaitasuna duten Pertsonentzako Zentroen Bulegoko burua) PAGNA </w:t>
      </w:r>
    </w:p>
    <w:p>
      <w:pPr>
        <w:pStyle w:val="0"/>
        <w:suppressAutoHyphens w:val="false"/>
        <w:rPr>
          <w:rStyle w:val="1"/>
        </w:rPr>
      </w:pPr>
      <w:r>
        <w:rPr>
          <w:rStyle w:val="1"/>
        </w:rPr>
        <w:t xml:space="preserve">• Leire Elizalde Carvallo (Desgaitasuna duten Pertsonentzako Zerbitzuen Ataleko teknikaria) PAGNA </w:t>
      </w:r>
    </w:p>
    <w:p>
      <w:pPr>
        <w:pStyle w:val="0"/>
        <w:suppressAutoHyphens w:val="false"/>
        <w:rPr>
          <w:rStyle w:val="1"/>
        </w:rPr>
      </w:pPr>
      <w:r>
        <w:rPr>
          <w:rStyle w:val="1"/>
        </w:rPr>
        <w:t xml:space="preserve">• Eva Lizasoain Urra (Gizarte-langilea. Lizarrako OMZ) </w:t>
      </w:r>
    </w:p>
    <w:p>
      <w:pPr>
        <w:pStyle w:val="0"/>
        <w:suppressAutoHyphens w:val="false"/>
        <w:rPr>
          <w:rStyle w:val="1"/>
        </w:rPr>
      </w:pPr>
      <w:r>
        <w:rPr>
          <w:rStyle w:val="1"/>
        </w:rPr>
        <w:t xml:space="preserve">• Sonia Mayor Lapedriza (Gizarte-langilea. Alde Zaharreko OMZ) </w:t>
      </w:r>
    </w:p>
    <w:p>
      <w:pPr>
        <w:pStyle w:val="0"/>
        <w:suppressAutoHyphens w:val="false"/>
        <w:rPr>
          <w:rStyle w:val="1"/>
        </w:rPr>
      </w:pPr>
      <w:r>
        <w:rPr>
          <w:rStyle w:val="1"/>
        </w:rPr>
        <w:t xml:space="preserve">• Maite Armendariz Monreal (Gizarte-langilea. Eguneko Ospitale Psikogeriatrikoa) </w:t>
      </w:r>
    </w:p>
    <w:p>
      <w:pPr>
        <w:pStyle w:val="0"/>
        <w:suppressAutoHyphens w:val="false"/>
        <w:rPr>
          <w:rStyle w:val="1"/>
        </w:rPr>
      </w:pPr>
      <w:r>
        <w:rPr>
          <w:rStyle w:val="1"/>
        </w:rPr>
        <w:t xml:space="preserve">• Ana Garralda Martinez (Gizarte-langilea. Osasun Mentaleko Egonaldi Luzeko Unitatea) </w:t>
      </w:r>
    </w:p>
    <w:p>
      <w:pPr>
        <w:pStyle w:val="0"/>
        <w:suppressAutoHyphens w:val="false"/>
        <w:rPr>
          <w:rStyle w:val="1"/>
        </w:rPr>
      </w:pPr>
      <w:r>
        <w:rPr>
          <w:rStyle w:val="1"/>
        </w:rPr>
        <w:t xml:space="preserve">3.- Eskaini al zaio bileretan parte hartzea Osasun Mentalaren Sareari? Nola? </w:t>
      </w:r>
    </w:p>
    <w:p>
      <w:pPr>
        <w:pStyle w:val="0"/>
        <w:suppressAutoHyphens w:val="false"/>
        <w:rPr>
          <w:rStyle w:val="1"/>
        </w:rPr>
      </w:pPr>
      <w:r>
        <w:rPr>
          <w:rStyle w:val="1"/>
        </w:rPr>
        <w:t xml:space="preserve">Bileretan eta topaketetan parte hartu duten Osasun Departamentuko pertsona guztiak osasun mentalaren sareko profesionalak dira. </w:t>
      </w:r>
    </w:p>
    <w:p>
      <w:pPr>
        <w:pStyle w:val="0"/>
        <w:suppressAutoHyphens w:val="false"/>
        <w:rPr>
          <w:rStyle w:val="1"/>
        </w:rPr>
      </w:pPr>
      <w:r>
        <w:rPr>
          <w:rStyle w:val="1"/>
        </w:rPr>
        <w:t xml:space="preserve">Hori guztia jakinarazten dizut Nafarroako Parlamentuko Erregelamenduaren 194. artikulua betez. </w:t>
      </w:r>
    </w:p>
    <w:p>
      <w:pPr>
        <w:pStyle w:val="0"/>
        <w:suppressAutoHyphens w:val="false"/>
        <w:rPr>
          <w:rStyle w:val="1"/>
        </w:rPr>
      </w:pPr>
      <w:r>
        <w:rPr>
          <w:rStyle w:val="1"/>
        </w:rPr>
        <w:t xml:space="preserve">Iruñean, 2023ko otsailaren 6an. </w:t>
      </w:r>
    </w:p>
    <w:p>
      <w:pPr>
        <w:pStyle w:val="0"/>
        <w:suppressAutoHyphens w:val="false"/>
        <w:rPr>
          <w:rStyle w:val="1"/>
        </w:rPr>
      </w:pPr>
      <w:r>
        <w:rPr>
          <w:rStyle w:val="1"/>
        </w:rPr>
        <w:t xml:space="preserve">Eskubide Sozialetako kontseilaria: María Carmen Maeztu Villafranca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