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33CC" w14:textId="3537C99D" w:rsidR="00B04913" w:rsidRPr="005F3901" w:rsidRDefault="00A24F70" w:rsidP="004951D5">
      <w:pPr>
        <w:spacing w:after="240" w:line="360" w:lineRule="auto"/>
        <w:jc w:val="both"/>
        <w:rPr>
          <w:sz w:val="24"/>
          <w:szCs w:val="24"/>
          <w:rFonts w:ascii="Arial" w:hAnsi="Arial" w:cs="Arial"/>
        </w:rPr>
      </w:pPr>
      <w:r>
        <w:rPr>
          <w:sz w:val="24"/>
          <w:rFonts w:ascii="Arial" w:hAnsi="Arial"/>
        </w:rPr>
        <w:t xml:space="preserve">EH Bildu-Nafarroa talde parlamentarioko Bakartxo Ruiz jaso andreak idatziz aurkeztu duen 10-23/PES-00013 galderari Hezkuntzako kontseilariak honako hau jakinarazten du:</w:t>
      </w:r>
    </w:p>
    <w:p w14:paraId="1872F75F" w14:textId="77777777" w:rsidR="00A05ED6" w:rsidRPr="005F3901" w:rsidRDefault="00C6045F" w:rsidP="004951D5">
      <w:pPr>
        <w:spacing w:after="240" w:line="480" w:lineRule="auto"/>
        <w:jc w:val="both"/>
        <w:rPr>
          <w:sz w:val="24"/>
          <w:szCs w:val="24"/>
          <w:rFonts w:ascii="Arial" w:hAnsi="Arial" w:cs="Arial"/>
        </w:rPr>
      </w:pPr>
      <w:r>
        <w:rPr>
          <w:sz w:val="24"/>
          <w:rFonts w:ascii="Arial" w:hAnsi="Arial"/>
        </w:rPr>
        <w:t xml:space="preserve">Estellerriko ikasleek une honetan dauzkaten beharrizan guztiei ematen diete erantzuna Remontival ikastetxeko ikasgela alternatiboek.</w:t>
      </w:r>
      <w:r>
        <w:rPr>
          <w:sz w:val="24"/>
          <w:rFonts w:ascii="Arial" w:hAnsi="Arial"/>
        </w:rPr>
        <w:t xml:space="preserve"> </w:t>
      </w:r>
      <w:r>
        <w:rPr>
          <w:sz w:val="24"/>
          <w:rFonts w:ascii="Arial" w:hAnsi="Arial"/>
        </w:rPr>
        <w:t xml:space="preserve">Hezkuntza Berezian EBO1 dago Lehen Hezkuntzan eta EBO2 Bigarren Hezkuntzan.</w:t>
      </w:r>
    </w:p>
    <w:p w14:paraId="0D88BE53" w14:textId="77777777" w:rsidR="00117A7F" w:rsidRPr="005F3901" w:rsidRDefault="0075697F" w:rsidP="004951D5">
      <w:pPr>
        <w:spacing w:after="240" w:line="480" w:lineRule="auto"/>
        <w:jc w:val="both"/>
        <w:rPr>
          <w:sz w:val="24"/>
          <w:szCs w:val="24"/>
          <w:rFonts w:ascii="Arial" w:hAnsi="Arial" w:cs="Arial"/>
        </w:rPr>
      </w:pPr>
      <w:r>
        <w:rPr>
          <w:sz w:val="24"/>
          <w:rFonts w:ascii="Arial" w:hAnsi="Arial"/>
        </w:rPr>
        <w:t xml:space="preserve">Modalitate arruntekoak baina hezkuntza-premia bereziak dituzten ikasleentzako eskaintzan ere bi ikasgela daude Lehen Hezkuntzan, bata Remontivalen eta bestea Santa Anan, bai eta Curriculum Bereziko Unitate bat ere Tierra Estella BHIn, eta Lanbide Heziketa Bereziko programa bat Lizarrako IPIn.</w:t>
      </w:r>
      <w:r>
        <w:rPr>
          <w:sz w:val="24"/>
          <w:rFonts w:ascii="Arial" w:hAnsi="Arial"/>
        </w:rPr>
        <w:t xml:space="preserve"> </w:t>
      </w:r>
      <w:r>
        <w:rPr>
          <w:sz w:val="24"/>
          <w:rFonts w:ascii="Arial" w:hAnsi="Arial"/>
        </w:rPr>
        <w:t xml:space="preserve">Azken programa horretan, ikasleen eskolatzea 21 urtera bitarte luzatzen da.</w:t>
      </w:r>
    </w:p>
    <w:p w14:paraId="7F7C759F" w14:textId="77777777" w:rsidR="006865BD" w:rsidRDefault="00117A7F" w:rsidP="004951D5">
      <w:pPr>
        <w:spacing w:after="240" w:line="480" w:lineRule="auto"/>
        <w:jc w:val="both"/>
        <w:rPr>
          <w:sz w:val="24"/>
          <w:szCs w:val="24"/>
          <w:rFonts w:ascii="Arial" w:hAnsi="Arial" w:cs="Arial"/>
        </w:rPr>
      </w:pPr>
      <w:r>
        <w:rPr>
          <w:sz w:val="24"/>
          <w:rFonts w:ascii="Arial" w:hAnsi="Arial"/>
        </w:rPr>
        <w:t xml:space="preserve">2023-2024 ikasturterako ez da beharrezkoa, baina Bigarren Hezkuntzan eskolatutako ikasleen ezaugarriak ikusita bestelako erantzun bat behar baldin balitz –Helduarora Igarotzeko Programa (orain arte Hezkuntza Bereziko ikastetxeetan eta San Adrián BHIn solikik eskaintzen da, eremuko beharrizanak direla-eta)–, derrigorrezkoaren ondoko ikastetxean programa berariazko hori eskainiko litzateke.</w:t>
      </w:r>
    </w:p>
    <w:p w14:paraId="197CB34E" w14:textId="365C09B3" w:rsidR="006865BD" w:rsidRDefault="00B04913" w:rsidP="004951D5">
      <w:pPr>
        <w:spacing w:after="240" w:line="480" w:lineRule="auto"/>
        <w:jc w:val="both"/>
        <w:rPr>
          <w:sz w:val="24"/>
          <w:szCs w:val="24"/>
          <w:rFonts w:ascii="Arial" w:hAnsi="Arial" w:cs="Arial"/>
        </w:rPr>
      </w:pPr>
      <w:r>
        <w:rPr>
          <w:sz w:val="24"/>
          <w:rFonts w:ascii="Arial" w:hAnsi="Arial"/>
        </w:rPr>
        <w:t xml:space="preserve">Iruñean, 2023ko otsailaren 10ean</w:t>
      </w:r>
    </w:p>
    <w:p w14:paraId="03ECF458" w14:textId="6B50A9A0" w:rsidR="006865BD" w:rsidRDefault="006865BD" w:rsidP="004951D5">
      <w:pPr>
        <w:spacing w:after="240" w:line="480" w:lineRule="auto"/>
        <w:jc w:val="both"/>
        <w:rPr>
          <w:sz w:val="24"/>
          <w:szCs w:val="24"/>
          <w:rFonts w:ascii="Arial" w:hAnsi="Arial" w:cs="Arial"/>
        </w:rPr>
      </w:pPr>
      <w:r>
        <w:rPr>
          <w:sz w:val="24"/>
          <w:rFonts w:ascii="Arial" w:hAnsi="Arial"/>
        </w:rPr>
        <w:t xml:space="preserve">Hezkuntzako kontseilaria:</w:t>
      </w:r>
      <w:r>
        <w:rPr>
          <w:sz w:val="24"/>
          <w:rFonts w:ascii="Arial" w:hAnsi="Arial"/>
        </w:rPr>
        <w:t xml:space="preserve"> </w:t>
      </w:r>
      <w:r>
        <w:rPr>
          <w:sz w:val="24"/>
          <w:rFonts w:ascii="Arial" w:hAnsi="Arial"/>
        </w:rPr>
        <w:t xml:space="preserve">Carlos Gimeno Gurpegui</w:t>
      </w:r>
    </w:p>
    <w:sectPr w:rsidR="006865BD" w:rsidSect="006865BD">
      <w:headerReference w:type="default" r:id="rId6"/>
      <w:footerReference w:type="default" r:id="rId7"/>
      <w:footerReference w:type="first" r:id="rId8"/>
      <w:pgSz w:w="11906" w:h="16838" w:code="9"/>
      <w:pgMar w:top="1417" w:right="1701" w:bottom="1417"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AA1EE" w14:textId="77777777" w:rsidR="002A7300" w:rsidRDefault="002A7300">
      <w:r>
        <w:separator/>
      </w:r>
    </w:p>
  </w:endnote>
  <w:endnote w:type="continuationSeparator" w:id="0">
    <w:p w14:paraId="4651CF76" w14:textId="77777777" w:rsidR="002A7300" w:rsidRDefault="002A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677B" w14:textId="77777777" w:rsidR="00B04913" w:rsidRPr="00A2145B" w:rsidRDefault="00B04913" w:rsidP="00A2145B">
    <w:pPr>
      <w:pStyle w:val="Piedepgina"/>
      <w:jc w:val="right"/>
      <w:rPr>
        <w:sz w:val="18"/>
        <w:szCs w:val="18"/>
        <w:rFonts w:ascii="Courier New" w:hAnsi="Courier New" w:cs="Courier New"/>
      </w:rPr>
    </w:pPr>
    <w:r>
      <w:rPr>
        <w:sz w:val="18"/>
        <w:rFonts w:ascii="Courier New" w:hAnsi="Courier New"/>
      </w:rPr>
      <w:t xml:space="preserve">Pág. </w:t>
    </w:r>
    <w:r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Pr="00A2145B">
      <w:rPr>
        <w:rStyle w:val="Nmerodepgina"/>
        <w:sz w:val="18"/>
        <w:rFonts w:ascii="Courier New" w:hAnsi="Courier New" w:cs="Courier New"/>
      </w:rPr>
      <w:fldChar w:fldCharType="separate"/>
    </w:r>
    <w:r w:rsidR="00784BBB">
      <w:rPr>
        <w:rStyle w:val="Nmerodepgina"/>
        <w:sz w:val="18"/>
        <w:rFonts w:ascii="Courier New" w:hAnsi="Courier New" w:cs="Courier New"/>
      </w:rPr>
      <w:t>1</w:t>
    </w:r>
    <w:r w:rsidRPr="00A2145B">
      <w:rPr>
        <w:rStyle w:val="Nmerodepgina"/>
        <w:sz w:val="18"/>
        <w:rFonts w:ascii="Courier New" w:hAnsi="Courier New" w:cs="Courier Ne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5623" w14:textId="0D492892" w:rsidR="00B04913" w:rsidRPr="00A2145B" w:rsidRDefault="00B04913"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0615" w14:textId="77777777" w:rsidR="002A7300" w:rsidRDefault="002A7300">
      <w:r>
        <w:separator/>
      </w:r>
    </w:p>
  </w:footnote>
  <w:footnote w:type="continuationSeparator" w:id="0">
    <w:p w14:paraId="6F1DCD10" w14:textId="77777777" w:rsidR="002A7300" w:rsidRDefault="002A7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0C5A" w14:textId="77777777" w:rsidR="00B04913" w:rsidRPr="007250F0" w:rsidRDefault="000912DF" w:rsidP="00B17CCC">
    <w:pPr>
      <w:pStyle w:val="Encabezado"/>
      <w:tabs>
        <w:tab w:val="clear" w:pos="4252"/>
        <w:tab w:val="clear" w:pos="8504"/>
        <w:tab w:val="left" w:pos="7860"/>
        <w:tab w:val="right" w:pos="9070"/>
      </w:tabs>
    </w:pPr>
    <w:r>
      <w:drawing>
        <wp:anchor distT="0" distB="0" distL="114300" distR="114300" simplePos="0" relativeHeight="251658240" behindDoc="1" locked="0" layoutInCell="1" allowOverlap="1" wp14:anchorId="55288361" wp14:editId="0E450AF1">
          <wp:simplePos x="0" y="0"/>
          <wp:positionH relativeFrom="page">
            <wp:posOffset>-13970</wp:posOffset>
          </wp:positionH>
          <wp:positionV relativeFrom="page">
            <wp:posOffset>-62865</wp:posOffset>
          </wp:positionV>
          <wp:extent cx="7561580" cy="1800860"/>
          <wp:effectExtent l="0" t="0" r="0" b="0"/>
          <wp:wrapTight wrapText="bothSides">
            <wp:wrapPolygon edited="0">
              <wp:start x="0" y="0"/>
              <wp:lineTo x="0" y="21478"/>
              <wp:lineTo x="21549" y="21478"/>
              <wp:lineTo x="21549" y="0"/>
              <wp:lineTo x="0" y="0"/>
            </wp:wrapPolygon>
          </wp:wrapTight>
          <wp:docPr id="31" name="Imagen 31" descr="2ª 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ª 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80086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12DF"/>
    <w:rsid w:val="0009463A"/>
    <w:rsid w:val="000B64A1"/>
    <w:rsid w:val="00117A7F"/>
    <w:rsid w:val="00174DD1"/>
    <w:rsid w:val="00192C26"/>
    <w:rsid w:val="002168BE"/>
    <w:rsid w:val="00220E57"/>
    <w:rsid w:val="00277C9A"/>
    <w:rsid w:val="00286C7D"/>
    <w:rsid w:val="00293E90"/>
    <w:rsid w:val="002A7300"/>
    <w:rsid w:val="002E34DF"/>
    <w:rsid w:val="003F1206"/>
    <w:rsid w:val="004031A8"/>
    <w:rsid w:val="0042492E"/>
    <w:rsid w:val="00426486"/>
    <w:rsid w:val="004951D5"/>
    <w:rsid w:val="004B66ED"/>
    <w:rsid w:val="004C58DB"/>
    <w:rsid w:val="004F4088"/>
    <w:rsid w:val="00524782"/>
    <w:rsid w:val="005367EB"/>
    <w:rsid w:val="00597336"/>
    <w:rsid w:val="005B095B"/>
    <w:rsid w:val="005C5B60"/>
    <w:rsid w:val="005D696B"/>
    <w:rsid w:val="005F3901"/>
    <w:rsid w:val="00610AAA"/>
    <w:rsid w:val="006764C1"/>
    <w:rsid w:val="006865BD"/>
    <w:rsid w:val="006961BD"/>
    <w:rsid w:val="00696F6F"/>
    <w:rsid w:val="006A5952"/>
    <w:rsid w:val="006C3C30"/>
    <w:rsid w:val="007106BC"/>
    <w:rsid w:val="00722514"/>
    <w:rsid w:val="007250F0"/>
    <w:rsid w:val="0072622D"/>
    <w:rsid w:val="0075697F"/>
    <w:rsid w:val="00780CA4"/>
    <w:rsid w:val="00784BBB"/>
    <w:rsid w:val="00793F61"/>
    <w:rsid w:val="007E640E"/>
    <w:rsid w:val="00832136"/>
    <w:rsid w:val="008805D6"/>
    <w:rsid w:val="008B4CA3"/>
    <w:rsid w:val="009226EF"/>
    <w:rsid w:val="00994342"/>
    <w:rsid w:val="009D73FA"/>
    <w:rsid w:val="009E1D49"/>
    <w:rsid w:val="009E202F"/>
    <w:rsid w:val="009E381E"/>
    <w:rsid w:val="00A05ED6"/>
    <w:rsid w:val="00A117E7"/>
    <w:rsid w:val="00A2145B"/>
    <w:rsid w:val="00A24F70"/>
    <w:rsid w:val="00A304D6"/>
    <w:rsid w:val="00B04913"/>
    <w:rsid w:val="00B17CCC"/>
    <w:rsid w:val="00B46857"/>
    <w:rsid w:val="00BD4394"/>
    <w:rsid w:val="00BD6A02"/>
    <w:rsid w:val="00C043AC"/>
    <w:rsid w:val="00C4100A"/>
    <w:rsid w:val="00C441E4"/>
    <w:rsid w:val="00C6045F"/>
    <w:rsid w:val="00C7645D"/>
    <w:rsid w:val="00CA2943"/>
    <w:rsid w:val="00CC186C"/>
    <w:rsid w:val="00CC247A"/>
    <w:rsid w:val="00D5751A"/>
    <w:rsid w:val="00DA6D6E"/>
    <w:rsid w:val="00DF1E66"/>
    <w:rsid w:val="00DF6784"/>
    <w:rsid w:val="00E21BF7"/>
    <w:rsid w:val="00E77391"/>
    <w:rsid w:val="00EA7839"/>
    <w:rsid w:val="00ED5CA9"/>
    <w:rsid w:val="00F323EB"/>
    <w:rsid w:val="00F87D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1FCF0E"/>
  <w15:docId w15:val="{068B96C7-FB2C-4692-9FFC-3E540C58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C247A"/>
    <w:rPr>
      <w:rFonts w:ascii="Cambria"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C247A"/>
    <w:rPr>
      <w:rFonts w:cs="Times New Roman"/>
      <w:sz w:val="2"/>
    </w:rPr>
  </w:style>
  <w:style w:type="paragraph" w:styleId="Encabezado">
    <w:name w:val="header"/>
    <w:basedOn w:val="Normal"/>
    <w:link w:val="EncabezadoCar"/>
    <w:uiPriority w:val="99"/>
    <w:rsid w:val="00EA7839"/>
    <w:pPr>
      <w:tabs>
        <w:tab w:val="center" w:pos="4252"/>
        <w:tab w:val="right" w:pos="8504"/>
      </w:tabs>
    </w:pPr>
  </w:style>
  <w:style w:type="character" w:customStyle="1" w:styleId="EncabezadoCar">
    <w:name w:val="Encabezado Car"/>
    <w:basedOn w:val="Fuentedeprrafopredeter"/>
    <w:link w:val="Encabezado"/>
    <w:uiPriority w:val="99"/>
    <w:semiHidden/>
    <w:locked/>
    <w:rsid w:val="00CC247A"/>
    <w:rPr>
      <w:rFonts w:cs="Times New Roman"/>
      <w:sz w:val="20"/>
      <w:szCs w:val="20"/>
    </w:rPr>
  </w:style>
  <w:style w:type="paragraph" w:styleId="Piedepgina">
    <w:name w:val="footer"/>
    <w:basedOn w:val="Normal"/>
    <w:link w:val="PiedepginaCar"/>
    <w:uiPriority w:val="99"/>
    <w:rsid w:val="00EA7839"/>
    <w:pPr>
      <w:tabs>
        <w:tab w:val="center" w:pos="4252"/>
        <w:tab w:val="right" w:pos="8504"/>
      </w:tabs>
    </w:pPr>
  </w:style>
  <w:style w:type="character" w:customStyle="1" w:styleId="PiedepginaCar">
    <w:name w:val="Pie de página Car"/>
    <w:basedOn w:val="Fuentedeprrafopredeter"/>
    <w:link w:val="Piedepgina"/>
    <w:uiPriority w:val="99"/>
    <w:semiHidden/>
    <w:locked/>
    <w:rsid w:val="00CC247A"/>
    <w:rPr>
      <w:rFonts w:cs="Times New Roman"/>
      <w:sz w:val="20"/>
      <w:szCs w:val="20"/>
    </w:rPr>
  </w:style>
  <w:style w:type="paragraph" w:styleId="Mapadeldocumento">
    <w:name w:val="Document Map"/>
    <w:basedOn w:val="Normal"/>
    <w:link w:val="MapadeldocumentoCar"/>
    <w:uiPriority w:val="99"/>
    <w:rsid w:val="00EA7839"/>
    <w:rPr>
      <w:rFonts w:ascii="Lucida Grande" w:hAnsi="Lucida Grande"/>
    </w:rPr>
  </w:style>
  <w:style w:type="character" w:customStyle="1" w:styleId="MapadeldocumentoCar">
    <w:name w:val="Mapa del documento Car"/>
    <w:basedOn w:val="Fuentedeprrafopredeter"/>
    <w:link w:val="Mapadeldocumento"/>
    <w:uiPriority w:val="99"/>
    <w:locked/>
    <w:rsid w:val="00EA7839"/>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1145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Aranaz, Carlota</cp:lastModifiedBy>
  <cp:revision>6</cp:revision>
  <cp:lastPrinted>2015-10-05T06:52:00Z</cp:lastPrinted>
  <dcterms:created xsi:type="dcterms:W3CDTF">2023-02-15T11:51:00Z</dcterms:created>
  <dcterms:modified xsi:type="dcterms:W3CDTF">2023-02-16T08:34:00Z</dcterms:modified>
</cp:coreProperties>
</file>