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B6DF" w14:textId="77777777"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 xml:space="preserve">La Consejera de Derechos Sociales del Gobierno de Navarra, en relación con la pregunta formulada por el parlamentario don Jorge Esparza Garrido, adscrito al Grupo Parlamentario Navarra Suma, sobre las personas trabajadoras en la Fundación </w:t>
      </w:r>
      <w:proofErr w:type="spellStart"/>
      <w:r w:rsidRPr="00F371C1">
        <w:rPr>
          <w:rFonts w:ascii="Calibri" w:eastAsia="Arial" w:hAnsi="Calibri" w:cs="Calibri"/>
          <w:sz w:val="28"/>
          <w:szCs w:val="22"/>
        </w:rPr>
        <w:t>Gizain</w:t>
      </w:r>
      <w:proofErr w:type="spellEnd"/>
      <w:r w:rsidRPr="00F371C1">
        <w:rPr>
          <w:rFonts w:ascii="Calibri" w:eastAsia="Arial" w:hAnsi="Calibri" w:cs="Calibri"/>
          <w:sz w:val="28"/>
          <w:szCs w:val="22"/>
        </w:rPr>
        <w:t xml:space="preserve"> vinculadas al Proyecto AUNA. (10-23/PES-00038), tiene el honor de informarle lo siguiente:</w:t>
      </w:r>
    </w:p>
    <w:p w14:paraId="215C44BB" w14:textId="77777777"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 xml:space="preserve">1.- ¿Cuántas personas trabajan actualmente en la Fundación </w:t>
      </w:r>
      <w:proofErr w:type="spellStart"/>
      <w:r w:rsidRPr="00F371C1">
        <w:rPr>
          <w:rFonts w:ascii="Calibri" w:eastAsia="Arial" w:hAnsi="Calibri" w:cs="Calibri"/>
          <w:sz w:val="28"/>
          <w:szCs w:val="22"/>
        </w:rPr>
        <w:t>Gizain</w:t>
      </w:r>
      <w:proofErr w:type="spellEnd"/>
      <w:r w:rsidRPr="00F371C1">
        <w:rPr>
          <w:rFonts w:ascii="Calibri" w:eastAsia="Arial" w:hAnsi="Calibri" w:cs="Calibri"/>
          <w:sz w:val="28"/>
          <w:szCs w:val="22"/>
        </w:rPr>
        <w:t xml:space="preserve"> vinculadas al Proyecto AUNA?</w:t>
      </w:r>
    </w:p>
    <w:p w14:paraId="6BC58ADB" w14:textId="77777777"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xml:space="preserve">Son 52 las personas que trabajan en la Fundación </w:t>
      </w:r>
      <w:proofErr w:type="spellStart"/>
      <w:r w:rsidRPr="00F371C1">
        <w:rPr>
          <w:rFonts w:ascii="Calibri" w:eastAsia="Arial" w:hAnsi="Calibri" w:cs="Calibri"/>
          <w:sz w:val="28"/>
          <w:szCs w:val="22"/>
        </w:rPr>
        <w:t>Gizain</w:t>
      </w:r>
      <w:proofErr w:type="spellEnd"/>
      <w:r w:rsidRPr="00F371C1">
        <w:rPr>
          <w:rFonts w:ascii="Calibri" w:eastAsia="Arial" w:hAnsi="Calibri" w:cs="Calibri"/>
          <w:sz w:val="28"/>
          <w:szCs w:val="22"/>
        </w:rPr>
        <w:t xml:space="preserve"> vinculadas al Proyecto AUNA:</w:t>
      </w:r>
    </w:p>
    <w:p w14:paraId="146CD3FF" w14:textId="0E9BC87A"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xml:space="preserve">• 2 personas Paquete </w:t>
      </w:r>
      <w:r w:rsidR="00F371C1">
        <w:rPr>
          <w:rFonts w:ascii="Calibri" w:eastAsia="Arial" w:hAnsi="Calibri" w:cs="Calibri"/>
          <w:sz w:val="28"/>
          <w:szCs w:val="22"/>
        </w:rPr>
        <w:t>0</w:t>
      </w:r>
      <w:r w:rsidRPr="00F371C1">
        <w:rPr>
          <w:rFonts w:ascii="Calibri" w:eastAsia="Arial" w:hAnsi="Calibri" w:cs="Calibri"/>
          <w:sz w:val="28"/>
          <w:szCs w:val="22"/>
        </w:rPr>
        <w:t xml:space="preserve"> (Dirección y administración).</w:t>
      </w:r>
    </w:p>
    <w:p w14:paraId="2E0D886C" w14:textId="77777777"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18 personas Paquete 1 (Gestión integrada de prestaciones (RG/IMV) mediante unidades de tramitación).</w:t>
      </w:r>
    </w:p>
    <w:p w14:paraId="58376635" w14:textId="77777777"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32 personas Paquete 2 (Atención integrada de servicios sociales y de empleo en casos que requieren apoyos complejos).</w:t>
      </w:r>
    </w:p>
    <w:p w14:paraId="6058EA53" w14:textId="77777777"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 xml:space="preserve">Todas ellas están contratadas con contratación temporal, de acuerdo con el modelo 406: duración determinada vinculados a programas financiados por los fondos Next </w:t>
      </w:r>
      <w:proofErr w:type="spellStart"/>
      <w:r w:rsidRPr="00F371C1">
        <w:rPr>
          <w:rFonts w:ascii="Calibri" w:eastAsia="Arial" w:hAnsi="Calibri" w:cs="Calibri"/>
          <w:sz w:val="28"/>
          <w:szCs w:val="22"/>
        </w:rPr>
        <w:t>Generation</w:t>
      </w:r>
      <w:proofErr w:type="spellEnd"/>
      <w:r w:rsidRPr="00F371C1">
        <w:rPr>
          <w:rFonts w:ascii="Calibri" w:eastAsia="Arial" w:hAnsi="Calibri" w:cs="Calibri"/>
          <w:sz w:val="28"/>
          <w:szCs w:val="22"/>
        </w:rPr>
        <w:t xml:space="preserve"> para la ejecución del Plan recuperación, transformación y resiliencia.</w:t>
      </w:r>
    </w:p>
    <w:p w14:paraId="4E2261A5" w14:textId="77777777"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2.- ¿De qué manera se ha procedido a la elección de estas personas?</w:t>
      </w:r>
    </w:p>
    <w:p w14:paraId="1808DB93" w14:textId="78C2AEEC"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xml:space="preserve">La Fundación </w:t>
      </w:r>
      <w:proofErr w:type="spellStart"/>
      <w:r w:rsidRPr="00F371C1">
        <w:rPr>
          <w:rFonts w:ascii="Calibri" w:eastAsia="Arial" w:hAnsi="Calibri" w:cs="Calibri"/>
          <w:sz w:val="28"/>
          <w:szCs w:val="22"/>
        </w:rPr>
        <w:t>Gizain</w:t>
      </w:r>
      <w:proofErr w:type="spellEnd"/>
      <w:r w:rsidRPr="00F371C1">
        <w:rPr>
          <w:rFonts w:ascii="Calibri" w:eastAsia="Arial" w:hAnsi="Calibri" w:cs="Calibri"/>
          <w:sz w:val="28"/>
          <w:szCs w:val="22"/>
        </w:rPr>
        <w:t xml:space="preserve">, en cuanto </w:t>
      </w:r>
      <w:r w:rsidR="00F371C1">
        <w:rPr>
          <w:rFonts w:ascii="Calibri" w:eastAsia="Arial" w:hAnsi="Calibri" w:cs="Calibri"/>
          <w:sz w:val="28"/>
          <w:szCs w:val="22"/>
        </w:rPr>
        <w:t>f</w:t>
      </w:r>
      <w:r w:rsidRPr="00F371C1">
        <w:rPr>
          <w:rFonts w:ascii="Calibri" w:eastAsia="Arial" w:hAnsi="Calibri" w:cs="Calibri"/>
          <w:sz w:val="28"/>
          <w:szCs w:val="22"/>
        </w:rPr>
        <w:t xml:space="preserve">undación </w:t>
      </w:r>
      <w:r w:rsidR="00F371C1">
        <w:rPr>
          <w:rFonts w:ascii="Calibri" w:eastAsia="Arial" w:hAnsi="Calibri" w:cs="Calibri"/>
          <w:sz w:val="28"/>
          <w:szCs w:val="22"/>
        </w:rPr>
        <w:t>p</w:t>
      </w:r>
      <w:r w:rsidRPr="00F371C1">
        <w:rPr>
          <w:rFonts w:ascii="Calibri" w:eastAsia="Arial" w:hAnsi="Calibri" w:cs="Calibri"/>
          <w:sz w:val="28"/>
          <w:szCs w:val="22"/>
        </w:rPr>
        <w:t xml:space="preserve">ública, forma parte del Sector Público Institucional Foral (LF 11/2009 de la Administración de la CFN y del Sector Público Institucional Foral). Según el Art. 67.3 de la LF 11/2009 </w:t>
      </w:r>
      <w:r w:rsidR="00F371C1">
        <w:rPr>
          <w:rFonts w:ascii="Calibri" w:eastAsia="Arial" w:hAnsi="Calibri" w:cs="Calibri"/>
          <w:sz w:val="28"/>
          <w:szCs w:val="22"/>
        </w:rPr>
        <w:t>“</w:t>
      </w:r>
      <w:r w:rsidRPr="00F371C1">
        <w:rPr>
          <w:rFonts w:ascii="Calibri" w:eastAsia="Arial" w:hAnsi="Calibri" w:cs="Calibri"/>
          <w:sz w:val="28"/>
          <w:szCs w:val="22"/>
        </w:rPr>
        <w:t>las fundaciones públicas, que estarán bajo la tutela del Departamento competente por razón de la materia, se regirán por el ordenamiento jurídico privado, sin perjuicio de las especialidades establecidas en esta ley foral, y en la normativa administrativa aplicable en materia de contratación y en materia presupuestaria, contable, de control financiero y contratación</w:t>
      </w:r>
      <w:r w:rsidR="00F371C1">
        <w:rPr>
          <w:rFonts w:ascii="Calibri" w:eastAsia="Arial" w:hAnsi="Calibri" w:cs="Calibri"/>
          <w:sz w:val="28"/>
          <w:szCs w:val="22"/>
        </w:rPr>
        <w:t>”</w:t>
      </w:r>
      <w:r w:rsidRPr="00F371C1">
        <w:rPr>
          <w:rFonts w:ascii="Calibri" w:eastAsia="Arial" w:hAnsi="Calibri" w:cs="Calibri"/>
          <w:sz w:val="28"/>
          <w:szCs w:val="22"/>
        </w:rPr>
        <w:t>.</w:t>
      </w:r>
    </w:p>
    <w:p w14:paraId="43005F1D" w14:textId="39FB4008"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 xml:space="preserve">Todos los procesos de selección de personal y promociones internas de la Fundación </w:t>
      </w:r>
      <w:proofErr w:type="spellStart"/>
      <w:r w:rsidR="00C91908" w:rsidRPr="00F371C1">
        <w:rPr>
          <w:rFonts w:ascii="Calibri" w:eastAsia="Arial" w:hAnsi="Calibri" w:cs="Calibri"/>
          <w:sz w:val="28"/>
          <w:szCs w:val="22"/>
        </w:rPr>
        <w:t>Gizain</w:t>
      </w:r>
      <w:proofErr w:type="spellEnd"/>
      <w:r w:rsidR="00C91908" w:rsidRPr="00F371C1">
        <w:rPr>
          <w:rFonts w:ascii="Calibri" w:eastAsia="Arial" w:hAnsi="Calibri" w:cs="Calibri"/>
          <w:sz w:val="28"/>
          <w:szCs w:val="22"/>
        </w:rPr>
        <w:t xml:space="preserve"> </w:t>
      </w:r>
      <w:r w:rsidRPr="00F371C1">
        <w:rPr>
          <w:rFonts w:ascii="Calibri" w:eastAsia="Arial" w:hAnsi="Calibri" w:cs="Calibri"/>
          <w:sz w:val="28"/>
          <w:szCs w:val="22"/>
        </w:rPr>
        <w:t xml:space="preserve">se desarrollan aplicando los principios de publicidad, igualdad, mérito y capacidad. Así según el Art. 2.2. del I Convenio Colectivo de la F. </w:t>
      </w:r>
      <w:proofErr w:type="spellStart"/>
      <w:r w:rsidRPr="00F371C1">
        <w:rPr>
          <w:rFonts w:ascii="Calibri" w:eastAsia="Arial" w:hAnsi="Calibri" w:cs="Calibri"/>
          <w:sz w:val="28"/>
          <w:szCs w:val="22"/>
        </w:rPr>
        <w:t>Gizain</w:t>
      </w:r>
      <w:proofErr w:type="spellEnd"/>
      <w:r w:rsidRPr="00F371C1">
        <w:rPr>
          <w:rFonts w:ascii="Calibri" w:eastAsia="Arial" w:hAnsi="Calibri" w:cs="Calibri"/>
          <w:sz w:val="28"/>
          <w:szCs w:val="22"/>
        </w:rPr>
        <w:t xml:space="preserve"> </w:t>
      </w:r>
      <w:r w:rsidR="00F371C1" w:rsidRPr="00F371C1">
        <w:rPr>
          <w:rFonts w:ascii="Calibri" w:eastAsia="Arial" w:hAnsi="Calibri" w:cs="Calibri"/>
          <w:i/>
          <w:iCs/>
          <w:sz w:val="28"/>
          <w:szCs w:val="22"/>
        </w:rPr>
        <w:t>“l</w:t>
      </w:r>
      <w:r w:rsidRPr="00F371C1">
        <w:rPr>
          <w:rFonts w:ascii="Calibri" w:eastAsia="Arial" w:hAnsi="Calibri" w:cs="Calibri"/>
          <w:i/>
          <w:iCs/>
          <w:sz w:val="28"/>
          <w:szCs w:val="22"/>
        </w:rPr>
        <w:t xml:space="preserve">a convocatoria de plazas se llevará a cabo conforme a lo que establezca la legislación vigente en materia de tasa de reposición y acceso al empleo en /as entidades públicas. La gestión de /as convocatorias </w:t>
      </w:r>
      <w:r w:rsidRPr="00F371C1">
        <w:rPr>
          <w:rFonts w:ascii="Calibri" w:hAnsi="Calibri" w:cs="Calibri"/>
          <w:i/>
          <w:iCs/>
          <w:sz w:val="28"/>
          <w:szCs w:val="22"/>
        </w:rPr>
        <w:t xml:space="preserve">y </w:t>
      </w:r>
      <w:r w:rsidRPr="00F371C1">
        <w:rPr>
          <w:rFonts w:ascii="Calibri" w:eastAsia="Arial" w:hAnsi="Calibri" w:cs="Calibri"/>
          <w:i/>
          <w:iCs/>
          <w:sz w:val="28"/>
          <w:szCs w:val="22"/>
        </w:rPr>
        <w:t>listas de contratación temporal, sistema de promoción interna, órganos de selección y cualquier otra cuestión relacionada con la selección de personal se regulará en el protocolo de selección de personal que se aprueba como anexo a este convenio</w:t>
      </w:r>
      <w:r w:rsidR="00F371C1" w:rsidRPr="00F371C1">
        <w:rPr>
          <w:rFonts w:ascii="Calibri" w:eastAsia="Arial" w:hAnsi="Calibri" w:cs="Calibri"/>
          <w:i/>
          <w:iCs/>
          <w:sz w:val="28"/>
          <w:szCs w:val="22"/>
        </w:rPr>
        <w:t>”</w:t>
      </w:r>
      <w:r w:rsidRPr="00F371C1">
        <w:rPr>
          <w:rFonts w:ascii="Calibri" w:eastAsia="Arial" w:hAnsi="Calibri" w:cs="Calibri"/>
          <w:sz w:val="28"/>
          <w:szCs w:val="22"/>
        </w:rPr>
        <w:t xml:space="preserve">. En concreto, se regula en su </w:t>
      </w:r>
      <w:r w:rsidR="00F371C1">
        <w:rPr>
          <w:rFonts w:ascii="Calibri" w:eastAsia="Arial" w:hAnsi="Calibri" w:cs="Calibri"/>
          <w:sz w:val="28"/>
          <w:szCs w:val="22"/>
        </w:rPr>
        <w:t>“</w:t>
      </w:r>
      <w:r w:rsidRPr="00F371C1">
        <w:rPr>
          <w:rFonts w:ascii="Calibri" w:eastAsia="Arial" w:hAnsi="Calibri" w:cs="Calibri"/>
          <w:sz w:val="28"/>
          <w:szCs w:val="22"/>
        </w:rPr>
        <w:t>Protocolo de selección de personal</w:t>
      </w:r>
      <w:r w:rsidR="00F371C1">
        <w:rPr>
          <w:rFonts w:ascii="Calibri" w:eastAsia="Arial" w:hAnsi="Calibri" w:cs="Calibri"/>
          <w:sz w:val="28"/>
          <w:szCs w:val="22"/>
        </w:rPr>
        <w:t>”</w:t>
      </w:r>
      <w:r w:rsidRPr="00F371C1">
        <w:rPr>
          <w:rFonts w:ascii="Calibri" w:eastAsia="Arial" w:hAnsi="Calibri" w:cs="Calibri"/>
          <w:sz w:val="28"/>
          <w:szCs w:val="22"/>
        </w:rPr>
        <w:t xml:space="preserve"> aprobado en febrero de 2022.</w:t>
      </w:r>
    </w:p>
    <w:p w14:paraId="004DC0B2" w14:textId="77777777"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lastRenderedPageBreak/>
        <w:t xml:space="preserve">Los procesos de selección del personal de AUNA se han desarrollado de acuerdo con este Protocolo de selección. Además, se han aplicado a estos procesos de selección y contratación de personal de AUNA las medidas previstas en el Plan de medidas antifraude en el marco de la gestión de los proyectos financiados con cargo al Mecanismo de Recuperación y Resiliencia (MRR) del Departamento de Derechos Sociales y sus organismos autónomos y la Fundación Navarra para la gestión de servicios sociales públicos (Fundación </w:t>
      </w:r>
      <w:proofErr w:type="spellStart"/>
      <w:r w:rsidRPr="00F371C1">
        <w:rPr>
          <w:rFonts w:ascii="Calibri" w:eastAsia="Arial" w:hAnsi="Calibri" w:cs="Calibri"/>
          <w:sz w:val="28"/>
          <w:szCs w:val="22"/>
        </w:rPr>
        <w:t>Gizain</w:t>
      </w:r>
      <w:proofErr w:type="spellEnd"/>
      <w:r w:rsidRPr="00F371C1">
        <w:rPr>
          <w:rFonts w:ascii="Calibri" w:eastAsia="Arial" w:hAnsi="Calibri" w:cs="Calibri"/>
          <w:sz w:val="28"/>
          <w:szCs w:val="22"/>
        </w:rPr>
        <w:t>), aprobado por Orden Foral 77/2022, de 6 de abril.</w:t>
      </w:r>
    </w:p>
    <w:p w14:paraId="41E60D7C" w14:textId="77777777"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De esta forma:</w:t>
      </w:r>
    </w:p>
    <w:p w14:paraId="31A016F4" w14:textId="77777777"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Todas las convocatorias para la selección de personal de AUNA han sido objeto de publicación, tanto en la página web de la Fundación GIZAIN como a través del SNE-</w:t>
      </w:r>
      <w:proofErr w:type="spellStart"/>
      <w:r w:rsidRPr="00F371C1">
        <w:rPr>
          <w:rFonts w:ascii="Calibri" w:eastAsia="Arial" w:hAnsi="Calibri" w:cs="Calibri"/>
          <w:sz w:val="28"/>
          <w:szCs w:val="22"/>
        </w:rPr>
        <w:t>Nafar</w:t>
      </w:r>
      <w:proofErr w:type="spellEnd"/>
      <w:r w:rsidRPr="00F371C1">
        <w:rPr>
          <w:rFonts w:ascii="Calibri" w:eastAsia="Arial" w:hAnsi="Calibri" w:cs="Calibri"/>
          <w:sz w:val="28"/>
          <w:szCs w:val="22"/>
        </w:rPr>
        <w:t xml:space="preserve"> </w:t>
      </w:r>
      <w:proofErr w:type="spellStart"/>
      <w:r w:rsidRPr="00F371C1">
        <w:rPr>
          <w:rFonts w:ascii="Calibri" w:eastAsia="Arial" w:hAnsi="Calibri" w:cs="Calibri"/>
          <w:sz w:val="28"/>
          <w:szCs w:val="22"/>
        </w:rPr>
        <w:t>Lansare</w:t>
      </w:r>
      <w:proofErr w:type="spellEnd"/>
      <w:r w:rsidRPr="00F371C1">
        <w:rPr>
          <w:rFonts w:ascii="Calibri" w:eastAsia="Arial" w:hAnsi="Calibri" w:cs="Calibri"/>
          <w:sz w:val="28"/>
          <w:szCs w:val="22"/>
        </w:rPr>
        <w:t>.</w:t>
      </w:r>
    </w:p>
    <w:p w14:paraId="659D6CC0" w14:textId="77777777"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xml:space="preserve">- La definición de todos los perfiles a contratar y el diseño de las convocatorias se han desarrollado con la participación de la Fundación </w:t>
      </w:r>
      <w:proofErr w:type="spellStart"/>
      <w:r w:rsidRPr="00F371C1">
        <w:rPr>
          <w:rFonts w:ascii="Calibri" w:eastAsia="Arial" w:hAnsi="Calibri" w:cs="Calibri"/>
          <w:sz w:val="28"/>
          <w:szCs w:val="22"/>
        </w:rPr>
        <w:t>Gizain</w:t>
      </w:r>
      <w:proofErr w:type="spellEnd"/>
      <w:r w:rsidRPr="00F371C1">
        <w:rPr>
          <w:rFonts w:ascii="Calibri" w:eastAsia="Arial" w:hAnsi="Calibri" w:cs="Calibri"/>
          <w:sz w:val="28"/>
          <w:szCs w:val="22"/>
        </w:rPr>
        <w:t>, la Dirección General de Protección Social y Cooperación al Desarrollo del Departamento de Derechos Sociales del Gobierno de Navarra y el SNE-</w:t>
      </w:r>
      <w:proofErr w:type="spellStart"/>
      <w:r w:rsidRPr="00F371C1">
        <w:rPr>
          <w:rFonts w:ascii="Calibri" w:eastAsia="Arial" w:hAnsi="Calibri" w:cs="Calibri"/>
          <w:sz w:val="28"/>
          <w:szCs w:val="22"/>
        </w:rPr>
        <w:t>Nafar</w:t>
      </w:r>
      <w:proofErr w:type="spellEnd"/>
      <w:r w:rsidRPr="00F371C1">
        <w:rPr>
          <w:rFonts w:ascii="Calibri" w:eastAsia="Arial" w:hAnsi="Calibri" w:cs="Calibri"/>
          <w:sz w:val="28"/>
          <w:szCs w:val="22"/>
        </w:rPr>
        <w:t xml:space="preserve"> </w:t>
      </w:r>
      <w:proofErr w:type="spellStart"/>
      <w:r w:rsidRPr="00F371C1">
        <w:rPr>
          <w:rFonts w:ascii="Calibri" w:eastAsia="Arial" w:hAnsi="Calibri" w:cs="Calibri"/>
          <w:sz w:val="28"/>
          <w:szCs w:val="22"/>
        </w:rPr>
        <w:t>Lansare</w:t>
      </w:r>
      <w:proofErr w:type="spellEnd"/>
      <w:r w:rsidRPr="00F371C1">
        <w:rPr>
          <w:rFonts w:ascii="Calibri" w:eastAsia="Arial" w:hAnsi="Calibri" w:cs="Calibri"/>
          <w:sz w:val="28"/>
          <w:szCs w:val="22"/>
        </w:rPr>
        <w:t>.</w:t>
      </w:r>
    </w:p>
    <w:p w14:paraId="6361E0FB" w14:textId="77777777" w:rsidR="00BA763B" w:rsidRPr="00F371C1" w:rsidRDefault="00595534">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 Todos los procesos se han desarrollado en base a un procedimiento objetivo de examen, entrevista y puntuación de méritos (experiencia y formación).</w:t>
      </w:r>
    </w:p>
    <w:p w14:paraId="4942448D" w14:textId="5C2A0CA7"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 xml:space="preserve">- Todas las convocatorias y listados con los resultados de las pruebas realizadas y orden para la contratación están publicados en la página web de la Fundación </w:t>
      </w:r>
      <w:proofErr w:type="spellStart"/>
      <w:r w:rsidR="00C91908" w:rsidRPr="00F371C1">
        <w:rPr>
          <w:rFonts w:ascii="Calibri" w:eastAsia="Arial" w:hAnsi="Calibri" w:cs="Calibri"/>
          <w:sz w:val="28"/>
          <w:szCs w:val="22"/>
        </w:rPr>
        <w:t>Gizain</w:t>
      </w:r>
      <w:proofErr w:type="spellEnd"/>
      <w:r w:rsidRPr="00F371C1">
        <w:rPr>
          <w:rFonts w:ascii="Calibri" w:eastAsia="Arial" w:hAnsi="Calibri" w:cs="Calibri"/>
          <w:sz w:val="28"/>
          <w:szCs w:val="22"/>
        </w:rPr>
        <w:t>:</w:t>
      </w:r>
    </w:p>
    <w:p w14:paraId="4D8BB1CA" w14:textId="1DF5B3EC"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Oferta empleo convocatoria Direcci</w:t>
      </w:r>
      <w:r>
        <w:rPr>
          <w:rFonts w:ascii="Calibri" w:eastAsia="Arial" w:hAnsi="Calibri" w:cs="Calibri"/>
          <w:sz w:val="28"/>
          <w:szCs w:val="22"/>
        </w:rPr>
        <w:t>ó</w:t>
      </w:r>
      <w:r w:rsidRPr="00F371C1">
        <w:rPr>
          <w:rFonts w:ascii="Calibri" w:eastAsia="Arial" w:hAnsi="Calibri" w:cs="Calibri"/>
          <w:sz w:val="28"/>
          <w:szCs w:val="22"/>
        </w:rPr>
        <w:t>n T</w:t>
      </w:r>
      <w:r>
        <w:rPr>
          <w:rFonts w:ascii="Calibri" w:eastAsia="Arial" w:hAnsi="Calibri" w:cs="Calibri"/>
          <w:sz w:val="28"/>
          <w:szCs w:val="22"/>
        </w:rPr>
        <w:t>é</w:t>
      </w:r>
      <w:r w:rsidRPr="00F371C1">
        <w:rPr>
          <w:rFonts w:ascii="Calibri" w:eastAsia="Arial" w:hAnsi="Calibri" w:cs="Calibri"/>
          <w:sz w:val="28"/>
          <w:szCs w:val="22"/>
        </w:rPr>
        <w:t>cnica proyecto AUNA</w:t>
      </w:r>
    </w:p>
    <w:p w14:paraId="145AEACA" w14:textId="0F4462B7" w:rsidR="00F371C1" w:rsidRPr="00F371C1" w:rsidRDefault="00595534" w:rsidP="00F371C1">
      <w:pPr>
        <w:pStyle w:val="Style"/>
        <w:spacing w:after="300" w:line="0" w:lineRule="atLeast"/>
        <w:ind w:left="720"/>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https://fundaciongizain.es/es/actualidad/9-bolsa-de-empleo/81-oferta</w:t>
      </w:r>
      <w:r w:rsidRPr="00F371C1">
        <w:rPr>
          <w:rFonts w:ascii="Calibri" w:eastAsia="Arial" w:hAnsi="Calibri" w:cs="Calibri"/>
          <w:sz w:val="28"/>
          <w:szCs w:val="22"/>
        </w:rPr>
        <w:softHyphen/>
        <w:t>empleo-convocatoria-direccion-tecnica-proyecto-auna-cerrada.html</w:t>
      </w:r>
    </w:p>
    <w:p w14:paraId="5CA01F49" w14:textId="5C2CB29A" w:rsidR="00F371C1" w:rsidRPr="00F371C1" w:rsidRDefault="00C91908" w:rsidP="00F371C1">
      <w:pPr>
        <w:pStyle w:val="Style"/>
        <w:numPr>
          <w:ilvl w:val="0"/>
          <w:numId w:val="1"/>
        </w:numPr>
        <w:spacing w:after="120" w:line="0" w:lineRule="atLeast"/>
        <w:ind w:left="714" w:hanging="357"/>
        <w:textAlignment w:val="baseline"/>
        <w:rPr>
          <w:rFonts w:ascii="Calibri" w:hAnsi="Calibri" w:cs="Calibri"/>
          <w:sz w:val="28"/>
        </w:rPr>
      </w:pPr>
      <w:r w:rsidRPr="00F371C1">
        <w:rPr>
          <w:rFonts w:ascii="Calibri" w:eastAsia="Arial" w:hAnsi="Calibri" w:cs="Calibri"/>
          <w:sz w:val="28"/>
          <w:szCs w:val="22"/>
        </w:rPr>
        <w:t>Oferta empleo convocatoria apoyo administrativo/a AUNA</w:t>
      </w:r>
    </w:p>
    <w:p w14:paraId="347399E6" w14:textId="05DD1681" w:rsidR="00BA763B" w:rsidRPr="00F371C1" w:rsidRDefault="00595534" w:rsidP="00F371C1">
      <w:pPr>
        <w:pStyle w:val="Style"/>
        <w:spacing w:after="300" w:line="0" w:lineRule="atLeast"/>
        <w:ind w:left="720"/>
        <w:textAlignment w:val="baseline"/>
        <w:rPr>
          <w:rFonts w:ascii="Calibri" w:hAnsi="Calibri" w:cs="Calibri"/>
          <w:sz w:val="28"/>
        </w:rPr>
      </w:pPr>
      <w:r w:rsidRPr="00F371C1">
        <w:rPr>
          <w:rFonts w:ascii="Calibri" w:eastAsia="Arial" w:hAnsi="Calibri" w:cs="Calibri"/>
          <w:sz w:val="28"/>
          <w:szCs w:val="22"/>
        </w:rPr>
        <w:t>https://fundaciongizain.es/es/actualidad/9-bolsa-de-empleo/82-oferta</w:t>
      </w:r>
      <w:r w:rsidRPr="00F371C1">
        <w:rPr>
          <w:rFonts w:ascii="Calibri" w:eastAsia="Arial" w:hAnsi="Calibri" w:cs="Calibri"/>
          <w:sz w:val="28"/>
          <w:szCs w:val="22"/>
        </w:rPr>
        <w:softHyphen/>
        <w:t>empleo-convocatoria-apoyo-administrativoa-auna-cerrada.html</w:t>
      </w:r>
    </w:p>
    <w:p w14:paraId="54E458FC" w14:textId="258C8B95"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Oferta empleo convocatoria coordinador paquete 1 proyecto AUNA</w:t>
      </w:r>
    </w:p>
    <w:p w14:paraId="51E3E6FE" w14:textId="22849F6A"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https://fundaciongizain.es/es/actualidad/9-bolsa-de-empleo/83-oferta</w:t>
      </w:r>
      <w:r w:rsidRPr="00F371C1">
        <w:rPr>
          <w:rFonts w:ascii="Calibri" w:eastAsia="Arial" w:hAnsi="Calibri" w:cs="Calibri"/>
          <w:sz w:val="28"/>
          <w:szCs w:val="22"/>
        </w:rPr>
        <w:softHyphen/>
        <w:t>empleo-convocatoria-coordinador-paquete-1-proyecto-auna-cerrada.html</w:t>
      </w:r>
    </w:p>
    <w:p w14:paraId="2C5045C9" w14:textId="736C54FC"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Oferta empleo convocatoria responsable soporte técnico proyecto AUNA (ámbito empleo)</w:t>
      </w:r>
    </w:p>
    <w:p w14:paraId="2F218154" w14:textId="1E91F45B"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https://fundaciongizain.es/es/actualidad/9-bolsa-de-empleo/84-oferta</w:t>
      </w:r>
      <w:r w:rsidRPr="00F371C1">
        <w:rPr>
          <w:rFonts w:ascii="Calibri" w:eastAsia="Arial" w:hAnsi="Calibri" w:cs="Calibri"/>
          <w:sz w:val="28"/>
          <w:szCs w:val="22"/>
        </w:rPr>
        <w:softHyphen/>
        <w:t>empleo-convocatoria-responsable-soporte-tecnico-proyecto-auna</w:t>
      </w:r>
      <w:r w:rsidRPr="00F371C1">
        <w:rPr>
          <w:rFonts w:ascii="Calibri" w:eastAsia="Arial" w:hAnsi="Calibri" w:cs="Calibri"/>
          <w:sz w:val="28"/>
          <w:szCs w:val="22"/>
        </w:rPr>
        <w:softHyphen/>
        <w:t>ambito-empleo-cerrada.html</w:t>
      </w:r>
    </w:p>
    <w:p w14:paraId="32B46C68" w14:textId="0389FEB0"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 xml:space="preserve">Oferta empleo convocatoria responsable soporte </w:t>
      </w:r>
      <w:proofErr w:type="spellStart"/>
      <w:r w:rsidRPr="00F371C1">
        <w:rPr>
          <w:rFonts w:ascii="Calibri" w:eastAsia="Arial" w:hAnsi="Calibri" w:cs="Calibri"/>
          <w:sz w:val="28"/>
          <w:szCs w:val="22"/>
        </w:rPr>
        <w:t>Tecnico</w:t>
      </w:r>
      <w:proofErr w:type="spellEnd"/>
      <w:r w:rsidRPr="00F371C1">
        <w:rPr>
          <w:rFonts w:ascii="Calibri" w:eastAsia="Arial" w:hAnsi="Calibri" w:cs="Calibri"/>
          <w:sz w:val="28"/>
          <w:szCs w:val="22"/>
        </w:rPr>
        <w:t xml:space="preserve"> proyecto AUNA (ámbito </w:t>
      </w:r>
      <w:r w:rsidRPr="00F371C1">
        <w:rPr>
          <w:rFonts w:ascii="Calibri" w:eastAsia="Arial" w:hAnsi="Calibri" w:cs="Calibri"/>
          <w:sz w:val="28"/>
          <w:szCs w:val="22"/>
        </w:rPr>
        <w:lastRenderedPageBreak/>
        <w:t>social)</w:t>
      </w:r>
    </w:p>
    <w:p w14:paraId="336B524D" w14:textId="4EAFA387"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https://fundaciongizain.es/es/actualidad/9-bolsa-de-empleo/85-oferta</w:t>
      </w:r>
      <w:r w:rsidRPr="00F371C1">
        <w:rPr>
          <w:rFonts w:ascii="Calibri" w:eastAsia="Arial" w:hAnsi="Calibri" w:cs="Calibri"/>
          <w:sz w:val="28"/>
          <w:szCs w:val="22"/>
        </w:rPr>
        <w:softHyphen/>
        <w:t>empleo-convocatoria-responsable-soporte-tecnico-proyecto-auna</w:t>
      </w:r>
      <w:r w:rsidRPr="00F371C1">
        <w:rPr>
          <w:rFonts w:ascii="Calibri" w:eastAsia="Arial" w:hAnsi="Calibri" w:cs="Calibri"/>
          <w:sz w:val="28"/>
          <w:szCs w:val="22"/>
        </w:rPr>
        <w:softHyphen/>
        <w:t>ambito-social-cerrada.html</w:t>
      </w:r>
    </w:p>
    <w:p w14:paraId="1FDCC5B7" w14:textId="2AC675B7" w:rsid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 xml:space="preserve">Oferta empleo </w:t>
      </w:r>
      <w:r w:rsidR="00595534" w:rsidRPr="00F371C1">
        <w:rPr>
          <w:rFonts w:ascii="Calibri" w:eastAsia="Arial" w:hAnsi="Calibri" w:cs="Calibri"/>
          <w:sz w:val="28"/>
          <w:szCs w:val="22"/>
        </w:rPr>
        <w:t>- Convocatoria 5 Trabajadores/as Sociales Gestión RG/IMV - Proyecto AUNA</w:t>
      </w:r>
    </w:p>
    <w:p w14:paraId="37412532" w14:textId="5F74D358"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https://fundaciongizain.es/es/actualidad/9-bolsa-de-empleo/103-oferta</w:t>
      </w:r>
      <w:r w:rsidRPr="00F371C1">
        <w:rPr>
          <w:rFonts w:ascii="Calibri" w:eastAsia="Arial" w:hAnsi="Calibri" w:cs="Calibri"/>
          <w:sz w:val="28"/>
          <w:szCs w:val="22"/>
        </w:rPr>
        <w:softHyphen/>
        <w:t>empleo-convocatoria-5-trabajadoresas-sociales-gestion-rgimv-proyecto</w:t>
      </w:r>
      <w:r w:rsidRPr="00F371C1">
        <w:rPr>
          <w:rFonts w:ascii="Calibri" w:eastAsia="Arial" w:hAnsi="Calibri" w:cs="Calibri"/>
          <w:sz w:val="28"/>
          <w:szCs w:val="22"/>
        </w:rPr>
        <w:softHyphen/>
        <w:t>auna.html</w:t>
      </w:r>
    </w:p>
    <w:p w14:paraId="593CC51B" w14:textId="30949B1E" w:rsidR="00BA763B" w:rsidRPr="00F371C1" w:rsidRDefault="00C91908" w:rsidP="00F371C1">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 xml:space="preserve">Oferta empleo </w:t>
      </w:r>
      <w:r w:rsidR="00595534" w:rsidRPr="00F371C1">
        <w:rPr>
          <w:rFonts w:ascii="Calibri" w:eastAsia="Arial" w:hAnsi="Calibri" w:cs="Calibri"/>
          <w:sz w:val="28"/>
          <w:szCs w:val="22"/>
        </w:rPr>
        <w:t>- Convocatoria 12 Administrativos/as Gestión RG/IMV - Proyecto AUNA.</w:t>
      </w:r>
    </w:p>
    <w:p w14:paraId="4FC81053" w14:textId="78ED1909" w:rsidR="00BA763B" w:rsidRPr="00F371C1" w:rsidRDefault="00595534" w:rsidP="00F371C1">
      <w:pPr>
        <w:pStyle w:val="Style"/>
        <w:spacing w:after="120" w:line="0" w:lineRule="atLeast"/>
        <w:ind w:left="714"/>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https://fundaciongizain.es/es/actualidad/9-bolsa-de-empleo/102-oferta</w:t>
      </w:r>
      <w:r w:rsidRPr="00F371C1">
        <w:rPr>
          <w:rFonts w:ascii="Calibri" w:eastAsia="Arial" w:hAnsi="Calibri" w:cs="Calibri"/>
          <w:sz w:val="28"/>
          <w:szCs w:val="22"/>
        </w:rPr>
        <w:softHyphen/>
        <w:t>em pleo-convocatoria-12-administrativosas-gestion-rgi mv-proyecto</w:t>
      </w:r>
      <w:r w:rsidRPr="00F371C1">
        <w:rPr>
          <w:rFonts w:ascii="Calibri" w:eastAsia="Arial" w:hAnsi="Calibri" w:cs="Calibri"/>
          <w:sz w:val="28"/>
          <w:szCs w:val="22"/>
        </w:rPr>
        <w:softHyphen/>
        <w:t>auna.html</w:t>
      </w:r>
    </w:p>
    <w:p w14:paraId="3C2C3712" w14:textId="551A9534" w:rsidR="00F371C1" w:rsidRDefault="00C91908" w:rsidP="00595534">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 xml:space="preserve">Oferta empleo </w:t>
      </w:r>
      <w:r w:rsidR="00595534" w:rsidRPr="00F371C1">
        <w:rPr>
          <w:rFonts w:ascii="Calibri" w:eastAsia="Arial" w:hAnsi="Calibri" w:cs="Calibri"/>
          <w:sz w:val="28"/>
          <w:szCs w:val="22"/>
        </w:rPr>
        <w:t>- Convocatoria 12 Gestores/as de caso Ámbito SOCIAL - Proyecto AUNA</w:t>
      </w:r>
    </w:p>
    <w:p w14:paraId="7F61714F" w14:textId="35A1A446" w:rsidR="00BA763B" w:rsidRPr="00595534" w:rsidRDefault="00595534" w:rsidP="00595534">
      <w:pPr>
        <w:pStyle w:val="Style"/>
        <w:spacing w:after="120" w:line="0" w:lineRule="atLeast"/>
        <w:ind w:left="714"/>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https://fundaciongizain.es/es/actualidad/9-bolsa-de-empleo/104-oferta</w:t>
      </w:r>
      <w:r w:rsidRPr="00F371C1">
        <w:rPr>
          <w:rFonts w:ascii="Calibri" w:eastAsia="Arial" w:hAnsi="Calibri" w:cs="Calibri"/>
          <w:sz w:val="28"/>
          <w:szCs w:val="22"/>
        </w:rPr>
        <w:softHyphen/>
        <w:t>empleo-convocatoria-12-gestoresas-de-caso-ambito-social-proyecto-auna.html</w:t>
      </w:r>
    </w:p>
    <w:p w14:paraId="5844D97C" w14:textId="53000CA5" w:rsidR="00BA763B" w:rsidRPr="00595534" w:rsidRDefault="00C91908" w:rsidP="00595534">
      <w:pPr>
        <w:pStyle w:val="Style"/>
        <w:numPr>
          <w:ilvl w:val="0"/>
          <w:numId w:val="1"/>
        </w:numPr>
        <w:spacing w:after="120" w:line="0" w:lineRule="atLeast"/>
        <w:ind w:left="714" w:hanging="357"/>
        <w:textAlignment w:val="baseline"/>
        <w:rPr>
          <w:rFonts w:ascii="Calibri" w:eastAsia="Arial" w:hAnsi="Calibri" w:cs="Calibri"/>
          <w:sz w:val="28"/>
          <w:szCs w:val="22"/>
        </w:rPr>
      </w:pPr>
      <w:r w:rsidRPr="00F371C1">
        <w:rPr>
          <w:rFonts w:ascii="Calibri" w:eastAsia="Arial" w:hAnsi="Calibri" w:cs="Calibri"/>
          <w:sz w:val="28"/>
          <w:szCs w:val="22"/>
        </w:rPr>
        <w:t xml:space="preserve">Oferta empleo </w:t>
      </w:r>
      <w:r w:rsidR="00595534" w:rsidRPr="00F371C1">
        <w:rPr>
          <w:rFonts w:ascii="Calibri" w:eastAsia="Arial" w:hAnsi="Calibri" w:cs="Calibri"/>
          <w:sz w:val="28"/>
          <w:szCs w:val="22"/>
        </w:rPr>
        <w:t xml:space="preserve">- Convocatoria 16 Gestores/as de Caso </w:t>
      </w:r>
      <w:r w:rsidRPr="00F371C1">
        <w:rPr>
          <w:rFonts w:ascii="Calibri" w:eastAsia="Arial" w:hAnsi="Calibri" w:cs="Calibri"/>
          <w:sz w:val="28"/>
          <w:szCs w:val="22"/>
        </w:rPr>
        <w:t xml:space="preserve">ámbito empleo </w:t>
      </w:r>
      <w:r w:rsidR="00595534" w:rsidRPr="00F371C1">
        <w:rPr>
          <w:rFonts w:ascii="Calibri" w:eastAsia="Arial" w:hAnsi="Calibri" w:cs="Calibri"/>
          <w:sz w:val="28"/>
          <w:szCs w:val="22"/>
        </w:rPr>
        <w:t>- Proyecto AUNA</w:t>
      </w:r>
    </w:p>
    <w:p w14:paraId="64585890" w14:textId="75F4F43C" w:rsidR="00BA763B" w:rsidRPr="00595534" w:rsidRDefault="00595534" w:rsidP="00595534">
      <w:pPr>
        <w:pStyle w:val="Style"/>
        <w:spacing w:after="120" w:line="0" w:lineRule="atLeast"/>
        <w:ind w:left="714"/>
        <w:textAlignment w:val="baseline"/>
        <w:rPr>
          <w:rFonts w:ascii="Calibri" w:eastAsia="Arial" w:hAnsi="Calibri" w:cs="Calibri"/>
          <w:sz w:val="28"/>
          <w:szCs w:val="22"/>
        </w:rPr>
      </w:pPr>
      <w:r w:rsidRPr="00F371C1">
        <w:rPr>
          <w:rFonts w:ascii="Calibri" w:eastAsia="Arial" w:hAnsi="Calibri" w:cs="Calibri"/>
          <w:sz w:val="28"/>
          <w:szCs w:val="22"/>
        </w:rPr>
        <w:t>https://fundaciongizain.es/es/actualidad/9-bolsa-de-empleo/ 105-oferta</w:t>
      </w:r>
      <w:r w:rsidRPr="00F371C1">
        <w:rPr>
          <w:rFonts w:ascii="Calibri" w:eastAsia="Arial" w:hAnsi="Calibri" w:cs="Calibri"/>
          <w:sz w:val="28"/>
          <w:szCs w:val="22"/>
        </w:rPr>
        <w:softHyphen/>
        <w:t>e m p leo-convocatoria-16-gestoresas-de-caso-a m bito-empleo-proyecto</w:t>
      </w:r>
      <w:r w:rsidRPr="00F371C1">
        <w:rPr>
          <w:rFonts w:ascii="Calibri" w:eastAsia="Arial" w:hAnsi="Calibri" w:cs="Calibri"/>
          <w:sz w:val="28"/>
          <w:szCs w:val="22"/>
        </w:rPr>
        <w:softHyphen/>
        <w:t>auna.html</w:t>
      </w:r>
    </w:p>
    <w:p w14:paraId="2C4A8972" w14:textId="43F1FC12"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Es cuanto tengo el honor de informar en cumplimiento del artículo 194 del Reglamento del Parlamento de Navarra.</w:t>
      </w:r>
    </w:p>
    <w:p w14:paraId="42879AED" w14:textId="10237635" w:rsidR="00BA763B" w:rsidRPr="00F371C1" w:rsidRDefault="00595534">
      <w:pPr>
        <w:pStyle w:val="Style"/>
        <w:spacing w:before="300" w:after="300" w:line="0" w:lineRule="atLeast"/>
        <w:textAlignment w:val="baseline"/>
        <w:rPr>
          <w:rFonts w:ascii="Calibri" w:hAnsi="Calibri" w:cs="Calibri"/>
          <w:sz w:val="28"/>
        </w:rPr>
      </w:pPr>
      <w:r w:rsidRPr="00F371C1">
        <w:rPr>
          <w:rFonts w:ascii="Calibri" w:eastAsia="Arial" w:hAnsi="Calibri" w:cs="Calibri"/>
          <w:sz w:val="28"/>
          <w:szCs w:val="22"/>
        </w:rPr>
        <w:t>Pamplona-</w:t>
      </w:r>
      <w:proofErr w:type="spellStart"/>
      <w:r w:rsidRPr="00F371C1">
        <w:rPr>
          <w:rFonts w:ascii="Calibri" w:eastAsia="Arial" w:hAnsi="Calibri" w:cs="Calibri"/>
          <w:sz w:val="28"/>
          <w:szCs w:val="22"/>
        </w:rPr>
        <w:t>lruña</w:t>
      </w:r>
      <w:proofErr w:type="spellEnd"/>
      <w:r w:rsidRPr="00F371C1">
        <w:rPr>
          <w:rFonts w:ascii="Calibri" w:eastAsia="Arial" w:hAnsi="Calibri" w:cs="Calibri"/>
          <w:sz w:val="28"/>
          <w:szCs w:val="22"/>
        </w:rPr>
        <w:t>, 1</w:t>
      </w:r>
      <w:r w:rsidR="00F371C1">
        <w:rPr>
          <w:rFonts w:ascii="Calibri" w:eastAsia="Arial" w:hAnsi="Calibri" w:cs="Calibri"/>
          <w:sz w:val="28"/>
          <w:szCs w:val="22"/>
        </w:rPr>
        <w:t>0</w:t>
      </w:r>
      <w:r w:rsidRPr="00F371C1">
        <w:rPr>
          <w:rFonts w:ascii="Calibri" w:eastAsia="Arial" w:hAnsi="Calibri" w:cs="Calibri"/>
          <w:sz w:val="28"/>
          <w:szCs w:val="22"/>
        </w:rPr>
        <w:t xml:space="preserve"> de marzo de 2023.</w:t>
      </w:r>
    </w:p>
    <w:p w14:paraId="0B8CFA8C" w14:textId="4623F918" w:rsidR="00BA763B" w:rsidRPr="00F371C1" w:rsidRDefault="00595534" w:rsidP="00F371C1">
      <w:pPr>
        <w:pStyle w:val="Style"/>
        <w:spacing w:after="300" w:line="0" w:lineRule="atLeast"/>
        <w:textAlignment w:val="baseline"/>
        <w:rPr>
          <w:rFonts w:ascii="Calibri" w:hAnsi="Calibri" w:cs="Calibri"/>
          <w:sz w:val="28"/>
        </w:rPr>
      </w:pPr>
      <w:r w:rsidRPr="00F371C1">
        <w:rPr>
          <w:rFonts w:ascii="Calibri" w:eastAsia="Arial" w:hAnsi="Calibri" w:cs="Calibri"/>
          <w:sz w:val="28"/>
          <w:szCs w:val="22"/>
        </w:rPr>
        <w:t>La Consejera de Derechos Sociales</w:t>
      </w:r>
      <w:r w:rsidR="00F371C1">
        <w:rPr>
          <w:rFonts w:ascii="Calibri" w:eastAsia="Arial" w:hAnsi="Calibri" w:cs="Calibri"/>
          <w:sz w:val="28"/>
          <w:szCs w:val="22"/>
        </w:rPr>
        <w:t xml:space="preserve">: </w:t>
      </w:r>
      <w:r w:rsidRPr="00F371C1">
        <w:rPr>
          <w:rFonts w:ascii="Calibri" w:eastAsia="Arial" w:hAnsi="Calibri" w:cs="Calibri"/>
          <w:sz w:val="28"/>
          <w:szCs w:val="22"/>
        </w:rPr>
        <w:t>María Carmen Maeztu Villafranca</w:t>
      </w:r>
    </w:p>
    <w:sectPr w:rsidR="00BA763B" w:rsidRPr="00F371C1" w:rsidSect="00595534">
      <w:type w:val="continuous"/>
      <w:pgSz w:w="11900" w:h="16840"/>
      <w:pgMar w:top="851" w:right="701" w:bottom="1134"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9360F"/>
    <w:multiLevelType w:val="hybridMultilevel"/>
    <w:tmpl w:val="A3C679F6"/>
    <w:lvl w:ilvl="0" w:tplc="77E899EE">
      <w:numFmt w:val="bullet"/>
      <w:lvlText w:val=""/>
      <w:lvlJc w:val="left"/>
      <w:pPr>
        <w:ind w:left="720" w:hanging="360"/>
      </w:pPr>
      <w:rPr>
        <w:rFonts w:ascii="Symbol" w:eastAsiaTheme="minorEastAsia"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967506"/>
    <w:multiLevelType w:val="hybridMultilevel"/>
    <w:tmpl w:val="9A065C96"/>
    <w:lvl w:ilvl="0" w:tplc="0C0A0003">
      <w:start w:val="1"/>
      <w:numFmt w:val="bullet"/>
      <w:lvlText w:val="o"/>
      <w:lvlJc w:val="left"/>
      <w:pPr>
        <w:ind w:left="720" w:hanging="360"/>
      </w:pPr>
      <w:rPr>
        <w:rFonts w:ascii="Courier New" w:hAnsi="Courier New" w:cs="Courier New" w:hint="default"/>
      </w:rPr>
    </w:lvl>
    <w:lvl w:ilvl="1" w:tplc="4F48F246">
      <w:numFmt w:val="bullet"/>
      <w:lvlText w:val=""/>
      <w:lvlJc w:val="left"/>
      <w:pPr>
        <w:ind w:left="1440" w:hanging="360"/>
      </w:pPr>
      <w:rPr>
        <w:rFonts w:ascii="Symbol" w:eastAsiaTheme="minorEastAsia" w:hAnsi="Symbol"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0940438">
    <w:abstractNumId w:val="1"/>
  </w:num>
  <w:num w:numId="2" w16cid:durableId="11667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763B"/>
    <w:rsid w:val="00595534"/>
    <w:rsid w:val="00B36497"/>
    <w:rsid w:val="00BA763B"/>
    <w:rsid w:val="00C91908"/>
    <w:rsid w:val="00F37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5623"/>
  <w15:docId w15:val="{B78215F4-7F3C-46E6-8386-E550436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ipervnculo">
    <w:name w:val="Hyperlink"/>
    <w:basedOn w:val="Fuentedeprrafopredeter"/>
    <w:uiPriority w:val="99"/>
    <w:unhideWhenUsed/>
    <w:rsid w:val="00F371C1"/>
    <w:rPr>
      <w:color w:val="0000FF" w:themeColor="hyperlink"/>
      <w:u w:val="single"/>
    </w:rPr>
  </w:style>
  <w:style w:type="character" w:styleId="Mencinsinresolver">
    <w:name w:val="Unresolved Mention"/>
    <w:basedOn w:val="Fuentedeprrafopredeter"/>
    <w:uiPriority w:val="99"/>
    <w:semiHidden/>
    <w:unhideWhenUsed/>
    <w:rsid w:val="00F3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23PES-38</vt:lpstr>
    </vt:vector>
  </TitlesOfParts>
  <Company>HP Inc.</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23PES-38</dc:title>
  <dc:creator>Informatica</dc:creator>
  <cp:keywords>CreatedByIRIS_Readiris_17.0</cp:keywords>
  <cp:lastModifiedBy>Mauleón, Fernando</cp:lastModifiedBy>
  <cp:revision>4</cp:revision>
  <dcterms:created xsi:type="dcterms:W3CDTF">2023-03-20T08:13:00Z</dcterms:created>
  <dcterms:modified xsi:type="dcterms:W3CDTF">2023-05-15T09:00:00Z</dcterms:modified>
</cp:coreProperties>
</file>