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B138" w14:textId="78A4DF3D" w:rsidR="00217BB1" w:rsidRPr="00217BB1" w:rsidRDefault="00217BB1" w:rsidP="00BA71F4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w w:val="108"/>
          <w:sz w:val="22"/>
          <w:szCs w:val="22"/>
        </w:rPr>
      </w:pPr>
      <w:r>
        <w:rPr>
          <w:rFonts w:ascii="Calibri" w:hAnsi="Calibri"/>
          <w:sz w:val="22"/>
        </w:rPr>
        <w:t>23POR-149</w:t>
      </w:r>
    </w:p>
    <w:p w14:paraId="7EF5B681" w14:textId="07B5A128" w:rsidR="00217BB1" w:rsidRPr="00217BB1" w:rsidRDefault="00AF29D1" w:rsidP="00BA71F4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Nafarroako Alderdi Sozialista talde parlamentarioari atxikitako Inmaculada Jurío Macayak, Legebiltzarreko Erregelamenduak ezarritakoaren babesean, honako galdera hau egiten du, Hezkuntzako kontseilariak Osoko Bilkuran ahoz erantzun dezan: </w:t>
      </w:r>
    </w:p>
    <w:p w14:paraId="0FE98935" w14:textId="423AB874" w:rsidR="00217BB1" w:rsidRPr="00217BB1" w:rsidRDefault="00AF29D1" w:rsidP="00CF4395">
      <w:pPr>
        <w:pStyle w:val="Style"/>
        <w:spacing w:before="100" w:beforeAutospacing="1" w:after="200" w:line="276" w:lineRule="auto"/>
        <w:ind w:left="10" w:right="29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Nafarroako Justizia Auzitegi Nagusiak ezetsi egin du Irabia-Izaga ikastetxeak aurkeztutako errekurtsoa, ikastetxe itunduak Lehen Hezkuntzan hezkuntza mistoa mistoa ematera behartzen zituen Gobernuaren erabakiaren aurkakoa. Hori dela-eta, zer balorazio egiten duzu ikasleak sexuaren arabera bereizten dituen hezkuntzari dagokionez Nafarroako Justizia Auzitegi Nagusiak eman duen epaia dela-eta? </w:t>
      </w:r>
    </w:p>
    <w:p w14:paraId="24A6D865" w14:textId="7BDD9E68" w:rsidR="00217BB1" w:rsidRDefault="00AF29D1" w:rsidP="00BA71F4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Iruñean, 2023ko irailaren 25ean</w:t>
      </w:r>
    </w:p>
    <w:p w14:paraId="37A71D07" w14:textId="14BCCDBD" w:rsidR="00217BB1" w:rsidRPr="00217BB1" w:rsidRDefault="00217BB1" w:rsidP="00BA71F4">
      <w:pPr>
        <w:pStyle w:val="Style"/>
        <w:spacing w:before="100" w:beforeAutospacing="1" w:after="200" w:line="276" w:lineRule="auto"/>
        <w:ind w:right="34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</w:t>
      </w:r>
      <w:r>
        <w:rPr>
          <w:rStyle w:val="fontstyle01"/>
          <w:rFonts w:ascii="Calibri" w:hAnsi="Calibri"/>
          <w:b w:val="0"/>
          <w:sz w:val="22"/>
        </w:rPr>
        <w:t>Inmaculada Jurio Macaya</w:t>
      </w:r>
    </w:p>
    <w:sectPr w:rsidR="00217BB1" w:rsidRPr="00217BB1" w:rsidSect="00217BB1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C06"/>
    <w:rsid w:val="00217BB1"/>
    <w:rsid w:val="002C3C06"/>
    <w:rsid w:val="004E2286"/>
    <w:rsid w:val="005B03A1"/>
    <w:rsid w:val="00AC32FB"/>
    <w:rsid w:val="00AF29D1"/>
    <w:rsid w:val="00BA71F4"/>
    <w:rsid w:val="00C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C89A"/>
  <w15:docId w15:val="{B498F1CA-51B3-4CF6-AEA6-C0E92A8B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Fuentedeprrafopredeter"/>
    <w:rsid w:val="00217BB1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611</Characters>
  <Application>Microsoft Office Word</Application>
  <DocSecurity>0</DocSecurity>
  <Lines>5</Lines>
  <Paragraphs>1</Paragraphs>
  <ScaleCrop>false</ScaleCrop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23POR-149</dc:title>
  <dc:creator>informatica</dc:creator>
  <cp:keywords>CreatedByIRIS_Readiris_17.0</cp:keywords>
  <cp:lastModifiedBy>Martin Cestao, Nerea</cp:lastModifiedBy>
  <cp:revision>8</cp:revision>
  <dcterms:created xsi:type="dcterms:W3CDTF">2023-09-26T06:38:00Z</dcterms:created>
  <dcterms:modified xsi:type="dcterms:W3CDTF">2023-10-03T05:28:00Z</dcterms:modified>
</cp:coreProperties>
</file>