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3D34" w14:textId="27875447" w:rsidR="00FA6046" w:rsidRPr="00BE4846" w:rsidRDefault="00FA6046" w:rsidP="00BE4846">
      <w:pPr>
        <w:jc w:val="both"/>
        <w:rPr>
          <w:rStyle w:val="fontstyle01"/>
          <w:b w:val="0"/>
          <w:bCs w:val="0"/>
          <w:sz w:val="22"/>
          <w:szCs w:val="22"/>
          <w:rFonts w:asciiTheme="minorHAnsi" w:hAnsiTheme="minorHAnsi" w:cstheme="minorHAnsi"/>
        </w:rPr>
      </w:pPr>
      <w:r>
        <w:rPr>
          <w:rStyle w:val="fontstyle01"/>
          <w:b w:val="0"/>
          <w:sz w:val="22"/>
          <w:rFonts w:asciiTheme="minorHAnsi" w:hAnsiTheme="minorHAnsi"/>
        </w:rPr>
        <w:t xml:space="preserve">23POR-168</w:t>
      </w:r>
    </w:p>
    <w:p w14:paraId="50B94EBD" w14:textId="6BCD731E" w:rsidR="00BE4846" w:rsidRPr="00BE4846" w:rsidRDefault="00BE4846" w:rsidP="00BE4846">
      <w:pPr>
        <w:jc w:val="both"/>
        <w:rPr>
          <w:color w:val="000000"/>
          <w:rFonts w:cstheme="minorHAnsi"/>
        </w:rPr>
      </w:pPr>
      <w:r>
        <w:t xml:space="preserve">Geroa Bai talde parlamentarioari atxikitako Pablo Azcona Molinetek, Legebiltzarreko Erregelamenduan ezarritakoaren babesean, gaurkotasun handiko honako galdera hau aurkezten du, Nafarroako Gobernuko Landa Garapeneko eta Ingurumeneko kontseilariak urriaren 5eko Osoko Bilkuran –osteguna– erantzun dezan.</w:t>
      </w:r>
      <w:r>
        <w:rPr>
          <w:color w:val="000000"/>
        </w:rPr>
        <w:t xml:space="preserve"> </w:t>
      </w:r>
    </w:p>
    <w:p w14:paraId="3182C786" w14:textId="0E5BC740" w:rsidR="00BE4846" w:rsidRPr="00BE4846" w:rsidRDefault="00FA6046" w:rsidP="00BE4846">
      <w:pPr>
        <w:jc w:val="both"/>
        <w:rPr>
          <w:b/>
          <w:bCs/>
          <w:color w:val="000000"/>
          <w:rFonts w:cstheme="minorHAnsi"/>
        </w:rPr>
      </w:pPr>
      <w:r>
        <w:t xml:space="preserve">Azken 8 urteotan, Pirinioetako gizarte-, politika- eta ekonomia-sareak Nafarroako Parlamentuarekin eta Nafarroako Gobernuarekin egindako lanari esker sortutako sinergietatik abiatuta, lurralde-gobernantzarako plan eta eredu bat sortu da, Geroa Bairentzat lehentasunezkoa dena.</w:t>
      </w:r>
      <w:r>
        <w:rPr>
          <w:b/>
          <w:color w:val="000000"/>
        </w:rPr>
        <w:t xml:space="preserve"> </w:t>
      </w:r>
      <w:r>
        <w:rPr>
          <w:rStyle w:val="fontstyle01"/>
          <w:b w:val="0"/>
          <w:sz w:val="22"/>
          <w:rFonts w:asciiTheme="minorHAnsi" w:hAnsiTheme="minorHAnsi"/>
        </w:rPr>
        <w:t xml:space="preserve">Hori dela-eta, honako hau jakin nahi dut:</w:t>
      </w:r>
      <w:r>
        <w:rPr>
          <w:b/>
          <w:color w:val="000000"/>
        </w:rPr>
        <w:t xml:space="preserve"> </w:t>
      </w:r>
      <w:r>
        <w:t xml:space="preserve">Nafarroako Gobernuak zer aurreikuspen darabil Pirinioetako Planari eta Pirinioetako Mahaiaren inguruan dagoen gobernantza-ereduari buruz?</w:t>
      </w:r>
    </w:p>
    <w:p w14:paraId="42827BCC" w14:textId="658EC75A" w:rsidR="00B065BA" w:rsidRPr="00BE4846" w:rsidRDefault="00FA6046" w:rsidP="00BE4846">
      <w:pPr>
        <w:jc w:val="both"/>
        <w:rPr>
          <w:rStyle w:val="fontstyle31"/>
          <w:i w:val="0"/>
          <w:iCs w:val="0"/>
          <w:sz w:val="22"/>
          <w:szCs w:val="22"/>
          <w:rFonts w:asciiTheme="minorHAnsi" w:hAnsiTheme="minorHAnsi" w:cstheme="minorHAnsi"/>
        </w:rPr>
      </w:pPr>
      <w:r>
        <w:rPr>
          <w:rStyle w:val="fontstyle31"/>
          <w:i w:val="0"/>
          <w:sz w:val="22"/>
          <w:rFonts w:asciiTheme="minorHAnsi" w:hAnsiTheme="minorHAnsi"/>
        </w:rPr>
        <w:t xml:space="preserve">Iruñean, 2023ko urriaren 2an</w:t>
      </w:r>
    </w:p>
    <w:p w14:paraId="289EA3A4" w14:textId="0ABAF600" w:rsidR="00BE4846" w:rsidRPr="00BE4846" w:rsidRDefault="00BE4846" w:rsidP="00BE4846">
      <w:pPr>
        <w:jc w:val="both"/>
        <w:rPr>
          <w:i/>
          <w:iCs/>
          <w:rFonts w:cstheme="minorHAnsi"/>
        </w:rPr>
      </w:pPr>
      <w:r>
        <w:rPr>
          <w:rStyle w:val="fontstyle31"/>
          <w:i w:val="0"/>
          <w:sz w:val="22"/>
          <w:rFonts w:asciiTheme="minorHAnsi" w:hAnsiTheme="minorHAnsi"/>
        </w:rPr>
        <w:t xml:space="preserve">Foru parlamentaria:</w:t>
      </w:r>
      <w:r>
        <w:rPr>
          <w:rStyle w:val="fontstyle31"/>
          <w:i w:val="0"/>
          <w:sz w:val="22"/>
          <w:rFonts w:asciiTheme="minorHAnsi" w:hAnsiTheme="minorHAnsi"/>
        </w:rPr>
        <w:t xml:space="preserve"> </w:t>
      </w:r>
      <w:r>
        <w:rPr>
          <w:rStyle w:val="fontstyle31"/>
          <w:i w:val="0"/>
          <w:sz w:val="22"/>
          <w:rFonts w:asciiTheme="minorHAnsi" w:hAnsiTheme="minorHAnsi"/>
        </w:rPr>
        <w:t xml:space="preserve">Pablo Azcona Molinet</w:t>
      </w:r>
    </w:p>
    <w:sectPr w:rsidR="00BE4846" w:rsidRPr="00BE48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46"/>
    <w:rsid w:val="001E34F2"/>
    <w:rsid w:val="003C1B1F"/>
    <w:rsid w:val="00845D68"/>
    <w:rsid w:val="008A3285"/>
    <w:rsid w:val="00956302"/>
    <w:rsid w:val="00A8244B"/>
    <w:rsid w:val="00B065BA"/>
    <w:rsid w:val="00BE4846"/>
    <w:rsid w:val="00F86D37"/>
    <w:rsid w:val="00FA604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F362"/>
  <w15:chartTrackingRefBased/>
  <w15:docId w15:val="{52D6C110-2489-4E77-8371-FE28D849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FA6046"/>
    <w:rPr>
      <w:rFonts w:ascii="Arial-BoldMT" w:hAnsi="Arial-BoldMT" w:hint="default"/>
      <w:b/>
      <w:bCs/>
      <w:i w:val="0"/>
      <w:iCs w:val="0"/>
      <w:color w:val="000000"/>
      <w:sz w:val="24"/>
      <w:szCs w:val="24"/>
    </w:rPr>
  </w:style>
  <w:style w:type="character" w:customStyle="1" w:styleId="fontstyle21">
    <w:name w:val="fontstyle21"/>
    <w:basedOn w:val="Fuentedeprrafopredeter"/>
    <w:rsid w:val="00FA6046"/>
    <w:rPr>
      <w:rFonts w:ascii="ArialMT" w:hAnsi="ArialMT" w:hint="default"/>
      <w:b w:val="0"/>
      <w:bCs w:val="0"/>
      <w:i w:val="0"/>
      <w:iCs w:val="0"/>
      <w:color w:val="000000"/>
      <w:sz w:val="24"/>
      <w:szCs w:val="24"/>
    </w:rPr>
  </w:style>
  <w:style w:type="character" w:customStyle="1" w:styleId="fontstyle31">
    <w:name w:val="fontstyle31"/>
    <w:basedOn w:val="Fuentedeprrafopredeter"/>
    <w:rsid w:val="00FA6046"/>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806</Characters>
  <Application>Microsoft Office Word</Application>
  <DocSecurity>0</DocSecurity>
  <Lines>6</Lines>
  <Paragraphs>1</Paragraphs>
  <ScaleCrop>false</ScaleCrop>
  <Company>HP Inc.</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2023-10-02T07:16:00Z</dcterms:created>
  <dcterms:modified xsi:type="dcterms:W3CDTF">2023-10-02T07:50:00Z</dcterms:modified>
</cp:coreProperties>
</file>