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9D71" w14:textId="126E8F52" w:rsidR="007376C0" w:rsidRPr="00564A23" w:rsidRDefault="00564A23" w:rsidP="00564A23">
      <w:pPr>
        <w:pStyle w:val="Style"/>
        <w:spacing w:before="100" w:beforeAutospacing="1" w:after="200" w:line="276" w:lineRule="auto"/>
        <w:ind w:left="242" w:firstLine="708"/>
        <w:jc w:val="both"/>
        <w:rPr>
          <w:rFonts w:ascii="Calibri" w:hAnsi="Calibri" w:cs="Calibri"/>
          <w:sz w:val="22"/>
          <w:szCs w:val="22"/>
        </w:rPr>
      </w:pPr>
      <w:r w:rsidRPr="00564A23">
        <w:rPr>
          <w:rFonts w:ascii="Calibri" w:hAnsi="Calibri" w:cs="Calibri"/>
          <w:sz w:val="22"/>
          <w:szCs w:val="22"/>
        </w:rPr>
        <w:t>23POR-154</w:t>
      </w:r>
    </w:p>
    <w:p w14:paraId="5B29A72E" w14:textId="77777777" w:rsidR="007376C0" w:rsidRPr="00564A23" w:rsidRDefault="00564A23" w:rsidP="00564A23">
      <w:pPr>
        <w:pStyle w:val="Style"/>
        <w:spacing w:before="100" w:beforeAutospacing="1" w:after="200" w:line="276" w:lineRule="auto"/>
        <w:ind w:left="950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64A23">
        <w:rPr>
          <w:rFonts w:ascii="Calibri" w:eastAsia="Arial" w:hAnsi="Calibri" w:cs="Calibri"/>
          <w:sz w:val="22"/>
          <w:szCs w:val="22"/>
        </w:rPr>
        <w:t xml:space="preserve">Doña Ana Elizalde Urmeneta, miembro de las Cortes de Navarra, adscrita al Grupo Parlamentario Unión del Pueblo </w:t>
      </w:r>
      <w:r w:rsidRPr="00564A23">
        <w:rPr>
          <w:rFonts w:ascii="Calibri" w:eastAsia="Arial" w:hAnsi="Calibri" w:cs="Calibri"/>
          <w:sz w:val="22"/>
          <w:szCs w:val="22"/>
        </w:rPr>
        <w:t xml:space="preserve">Navarro (UPN), realiza la siguiente pregunta oral dirigida al Consejero de Industria y Transición Ecológica y Transición Digital del Gobierno de Navarra para su contestación en Pleno: </w:t>
      </w:r>
    </w:p>
    <w:p w14:paraId="18C35E7D" w14:textId="77777777" w:rsidR="00564A23" w:rsidRPr="00564A23" w:rsidRDefault="00564A23" w:rsidP="00564A23">
      <w:pPr>
        <w:pStyle w:val="Style"/>
        <w:spacing w:before="100" w:beforeAutospacing="1" w:after="200" w:line="276" w:lineRule="auto"/>
        <w:ind w:left="950" w:right="46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64A23">
        <w:rPr>
          <w:rFonts w:ascii="Calibri" w:eastAsia="Arial" w:hAnsi="Calibri" w:cs="Calibri"/>
          <w:sz w:val="22"/>
          <w:szCs w:val="22"/>
        </w:rPr>
        <w:t>Desde el pasado mes de abril de 2019 existe un Anteproyecto de Ley Fora</w:t>
      </w:r>
      <w:r w:rsidRPr="00564A23">
        <w:rPr>
          <w:rFonts w:ascii="Calibri" w:eastAsia="Arial" w:hAnsi="Calibri" w:cs="Calibri"/>
          <w:sz w:val="22"/>
          <w:szCs w:val="22"/>
        </w:rPr>
        <w:t xml:space="preserve">l de Áreas de Promoción Económica de la Comunidad Foral de Navarra. Desde el Grupo Parlamentario de UPN queremos conocer la fecha concreta en la que se va a presentar en este Parlamento el Proyecto de Ley para su tramitación y debate. </w:t>
      </w:r>
    </w:p>
    <w:p w14:paraId="0D03740A" w14:textId="651C6431" w:rsidR="00564A23" w:rsidRDefault="00564A23" w:rsidP="00564A23">
      <w:pPr>
        <w:pStyle w:val="Style"/>
        <w:spacing w:before="100" w:beforeAutospacing="1" w:after="200" w:line="276" w:lineRule="auto"/>
        <w:ind w:left="242" w:right="461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564A23">
        <w:rPr>
          <w:rFonts w:ascii="Calibri" w:eastAsia="Arial" w:hAnsi="Calibri" w:cs="Calibri"/>
          <w:sz w:val="22"/>
          <w:szCs w:val="22"/>
        </w:rPr>
        <w:t>Pamplona, a 28 de s</w:t>
      </w:r>
      <w:r w:rsidRPr="00564A23">
        <w:rPr>
          <w:rFonts w:ascii="Calibri" w:eastAsia="Arial" w:hAnsi="Calibri" w:cs="Calibri"/>
          <w:sz w:val="22"/>
          <w:szCs w:val="22"/>
        </w:rPr>
        <w:t>eptiembre de 2023</w:t>
      </w:r>
    </w:p>
    <w:p w14:paraId="113CBAF1" w14:textId="622B113D" w:rsidR="007376C0" w:rsidRPr="00564A23" w:rsidRDefault="00564A23" w:rsidP="00564A23">
      <w:pPr>
        <w:pStyle w:val="Style"/>
        <w:spacing w:before="100" w:beforeAutospacing="1" w:after="200" w:line="276" w:lineRule="auto"/>
        <w:ind w:left="242" w:right="461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</w:t>
      </w:r>
      <w:r>
        <w:rPr>
          <w:rFonts w:ascii="Calibri" w:hAnsi="Calibri" w:cs="Calibri"/>
          <w:sz w:val="22"/>
          <w:szCs w:val="22"/>
        </w:rPr>
        <w:t xml:space="preserve"> </w:t>
      </w:r>
      <w:r w:rsidRPr="00564A23">
        <w:rPr>
          <w:rFonts w:ascii="Calibri" w:eastAsia="Arial" w:hAnsi="Calibri" w:cs="Calibri"/>
          <w:sz w:val="22"/>
          <w:szCs w:val="22"/>
        </w:rPr>
        <w:t xml:space="preserve">Ana Elizalde Urmeneta </w:t>
      </w:r>
    </w:p>
    <w:sectPr w:rsidR="007376C0" w:rsidRPr="00564A23" w:rsidSect="00564A23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6C0"/>
    <w:rsid w:val="00564A23"/>
    <w:rsid w:val="007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F5A8"/>
  <w15:docId w15:val="{73A1EDF0-BCE1-4DE3-A481-E62D4483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590</Characters>
  <Application>Microsoft Office Word</Application>
  <DocSecurity>0</DocSecurity>
  <Lines>4</Lines>
  <Paragraphs>1</Paragraphs>
  <ScaleCrop>false</ScaleCrop>
  <Company>HP Inc.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23POR-154</dc:title>
  <dc:creator>informatica</dc:creator>
  <cp:keywords>CreatedByIRIS_Readiris_17.0</cp:keywords>
  <cp:lastModifiedBy>Mauleón, Fernando</cp:lastModifiedBy>
  <cp:revision>2</cp:revision>
  <dcterms:created xsi:type="dcterms:W3CDTF">2023-09-28T13:04:00Z</dcterms:created>
  <dcterms:modified xsi:type="dcterms:W3CDTF">2023-09-28T13:06:00Z</dcterms:modified>
</cp:coreProperties>
</file>