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0584" w14:textId="517BF921" w:rsidR="009358FE" w:rsidRPr="005D5EE0" w:rsidRDefault="005D5EE0" w:rsidP="000F3EE2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D5EE0">
        <w:rPr>
          <w:rFonts w:ascii="Calibri" w:hAnsi="Calibri" w:cs="Calibri"/>
          <w:sz w:val="22"/>
          <w:szCs w:val="22"/>
        </w:rPr>
        <w:t>23POR-182</w:t>
      </w:r>
    </w:p>
    <w:p w14:paraId="5C4A1E30" w14:textId="39EF1BEC" w:rsidR="005D5EE0" w:rsidRPr="005D5EE0" w:rsidRDefault="00796773" w:rsidP="000F3EE2">
      <w:pPr>
        <w:pStyle w:val="Style"/>
        <w:spacing w:before="100" w:beforeAutospacing="1" w:after="200" w:line="276" w:lineRule="auto"/>
        <w:ind w:right="38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5EE0">
        <w:rPr>
          <w:rFonts w:ascii="Calibri" w:eastAsia="Arial" w:hAnsi="Calibri" w:cs="Calibri"/>
          <w:bCs/>
          <w:sz w:val="22"/>
          <w:szCs w:val="22"/>
        </w:rPr>
        <w:t>Arantza Biurrun Urpegui,</w:t>
      </w:r>
      <w:r w:rsidRPr="005D5EE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D5EE0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5D5EE0">
        <w:rPr>
          <w:rFonts w:ascii="Calibri" w:eastAsia="Arial" w:hAnsi="Calibri" w:cs="Calibri"/>
          <w:w w:val="92"/>
          <w:sz w:val="22"/>
          <w:szCs w:val="22"/>
        </w:rPr>
        <w:t>Partido Socialista de Navarra,</w:t>
      </w:r>
      <w:r w:rsidRPr="005D5EE0">
        <w:rPr>
          <w:rFonts w:ascii="Calibri" w:eastAsia="Arial" w:hAnsi="Calibri" w:cs="Calibri"/>
          <w:i/>
          <w:iCs/>
          <w:w w:val="92"/>
          <w:sz w:val="22"/>
          <w:szCs w:val="22"/>
        </w:rPr>
        <w:t xml:space="preserve"> </w:t>
      </w:r>
      <w:r w:rsidRPr="005D5EE0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</w:t>
      </w:r>
      <w:r w:rsidR="00005E2F">
        <w:rPr>
          <w:rFonts w:ascii="Calibri" w:eastAsia="Arial" w:hAnsi="Calibri" w:cs="Calibri"/>
          <w:sz w:val="22"/>
          <w:szCs w:val="22"/>
        </w:rPr>
        <w:t>V</w:t>
      </w:r>
      <w:r w:rsidRPr="005D5EE0">
        <w:rPr>
          <w:rFonts w:ascii="Calibri" w:eastAsia="Arial" w:hAnsi="Calibri" w:cs="Calibri"/>
          <w:sz w:val="22"/>
          <w:szCs w:val="22"/>
        </w:rPr>
        <w:t xml:space="preserve">icepresidenta </w:t>
      </w:r>
      <w:r w:rsidR="00005E2F">
        <w:rPr>
          <w:rFonts w:ascii="Calibri" w:eastAsia="Arial" w:hAnsi="Calibri" w:cs="Calibri"/>
          <w:sz w:val="22"/>
          <w:szCs w:val="22"/>
        </w:rPr>
        <w:t>T</w:t>
      </w:r>
      <w:r w:rsidRPr="005D5EE0">
        <w:rPr>
          <w:rFonts w:ascii="Calibri" w:eastAsia="Arial" w:hAnsi="Calibri" w:cs="Calibri"/>
          <w:sz w:val="22"/>
          <w:szCs w:val="22"/>
        </w:rPr>
        <w:t xml:space="preserve">ercera </w:t>
      </w:r>
      <w:r w:rsidRPr="005D5EE0">
        <w:rPr>
          <w:rFonts w:ascii="Calibri" w:hAnsi="Calibri" w:cs="Calibri"/>
          <w:w w:val="86"/>
          <w:sz w:val="22"/>
          <w:szCs w:val="22"/>
        </w:rPr>
        <w:t xml:space="preserve">y </w:t>
      </w:r>
      <w:r w:rsidR="00005E2F">
        <w:rPr>
          <w:rFonts w:ascii="Calibri" w:eastAsia="Arial" w:hAnsi="Calibri" w:cs="Calibri"/>
          <w:sz w:val="22"/>
          <w:szCs w:val="22"/>
        </w:rPr>
        <w:t>C</w:t>
      </w:r>
      <w:r w:rsidRPr="005D5EE0">
        <w:rPr>
          <w:rFonts w:ascii="Calibri" w:eastAsia="Arial" w:hAnsi="Calibri" w:cs="Calibri"/>
          <w:sz w:val="22"/>
          <w:szCs w:val="22"/>
        </w:rPr>
        <w:t xml:space="preserve">onsejera de Vivienda, Juventud </w:t>
      </w:r>
      <w:r w:rsidRPr="005D5EE0">
        <w:rPr>
          <w:rFonts w:ascii="Calibri" w:hAnsi="Calibri" w:cs="Calibri"/>
          <w:w w:val="86"/>
          <w:sz w:val="22"/>
          <w:szCs w:val="22"/>
        </w:rPr>
        <w:t xml:space="preserve">y </w:t>
      </w:r>
      <w:r w:rsidRPr="005D5EE0">
        <w:rPr>
          <w:rFonts w:ascii="Calibri" w:eastAsia="Arial" w:hAnsi="Calibri" w:cs="Calibri"/>
          <w:sz w:val="22"/>
          <w:szCs w:val="22"/>
        </w:rPr>
        <w:t xml:space="preserve">Políticas Migratorias para su contestación en </w:t>
      </w:r>
      <w:r w:rsidR="005D5EE0">
        <w:rPr>
          <w:rFonts w:ascii="Calibri" w:eastAsia="Arial" w:hAnsi="Calibri" w:cs="Calibri"/>
          <w:sz w:val="22"/>
          <w:szCs w:val="22"/>
        </w:rPr>
        <w:t xml:space="preserve">el </w:t>
      </w:r>
      <w:r w:rsidR="005D5EE0" w:rsidRPr="005D5EE0">
        <w:rPr>
          <w:rFonts w:ascii="Calibri" w:hAnsi="Calibri" w:cs="Calibri"/>
          <w:bCs/>
          <w:w w:val="90"/>
          <w:sz w:val="22"/>
          <w:szCs w:val="22"/>
        </w:rPr>
        <w:t>Pleno,</w:t>
      </w:r>
      <w:r w:rsidR="005D5EE0" w:rsidRPr="005D5EE0">
        <w:rPr>
          <w:rFonts w:ascii="Calibri" w:hAnsi="Calibri" w:cs="Calibri"/>
          <w:b/>
          <w:w w:val="90"/>
          <w:sz w:val="22"/>
          <w:szCs w:val="22"/>
        </w:rPr>
        <w:t xml:space="preserve"> </w:t>
      </w:r>
      <w:r w:rsidRPr="005D5EE0">
        <w:rPr>
          <w:rFonts w:ascii="Calibri" w:eastAsia="Arial" w:hAnsi="Calibri" w:cs="Calibri"/>
          <w:sz w:val="22"/>
          <w:szCs w:val="22"/>
        </w:rPr>
        <w:t xml:space="preserve">la siguiente </w:t>
      </w:r>
      <w:r w:rsidR="005D5EE0" w:rsidRPr="005D5EE0">
        <w:rPr>
          <w:rFonts w:ascii="Calibri" w:hAnsi="Calibri" w:cs="Calibri"/>
          <w:bCs/>
          <w:w w:val="90"/>
          <w:sz w:val="22"/>
          <w:szCs w:val="22"/>
        </w:rPr>
        <w:t>pregunta oral.</w:t>
      </w:r>
      <w:r w:rsidR="005D5EE0" w:rsidRPr="005D5EE0">
        <w:rPr>
          <w:rFonts w:ascii="Calibri" w:hAnsi="Calibri" w:cs="Calibri"/>
          <w:b/>
          <w:w w:val="90"/>
          <w:sz w:val="22"/>
          <w:szCs w:val="22"/>
        </w:rPr>
        <w:t xml:space="preserve"> </w:t>
      </w:r>
    </w:p>
    <w:p w14:paraId="45152726" w14:textId="49086A87" w:rsidR="005D5EE0" w:rsidRPr="000B0685" w:rsidRDefault="00796773" w:rsidP="000F3EE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D5EE0">
        <w:rPr>
          <w:rFonts w:ascii="Calibri" w:eastAsia="Arial" w:hAnsi="Calibri" w:cs="Calibri"/>
          <w:sz w:val="22"/>
          <w:szCs w:val="22"/>
        </w:rPr>
        <w:t>El pasado 6 de octubre, Navarra se adhería a la Red Europea de Ciudades por la Vivienda</w:t>
      </w:r>
      <w:r w:rsidR="000B0685">
        <w:rPr>
          <w:rFonts w:ascii="Calibri" w:eastAsia="Arial" w:hAnsi="Calibri" w:cs="Calibri"/>
          <w:sz w:val="22"/>
          <w:szCs w:val="22"/>
        </w:rPr>
        <w:t xml:space="preserve"> </w:t>
      </w:r>
      <w:r w:rsidRPr="005D5EE0">
        <w:rPr>
          <w:rFonts w:ascii="Calibri" w:eastAsia="Arial" w:hAnsi="Calibri" w:cs="Calibri"/>
          <w:sz w:val="22"/>
          <w:szCs w:val="22"/>
        </w:rPr>
        <w:t>Colaborativa</w:t>
      </w:r>
      <w:r w:rsidR="005D5EE0">
        <w:rPr>
          <w:rFonts w:ascii="Calibri" w:eastAsia="Arial" w:hAnsi="Calibri" w:cs="Calibri"/>
          <w:sz w:val="22"/>
          <w:szCs w:val="22"/>
        </w:rPr>
        <w:t>:</w:t>
      </w:r>
      <w:r w:rsidR="005D5EE0">
        <w:rPr>
          <w:rFonts w:ascii="Calibri" w:hAnsi="Calibri" w:cs="Calibri"/>
          <w:sz w:val="22"/>
          <w:szCs w:val="22"/>
        </w:rPr>
        <w:t xml:space="preserve"> </w:t>
      </w:r>
      <w:r w:rsidR="005D5EE0" w:rsidRPr="000F3EE2">
        <w:rPr>
          <w:rFonts w:ascii="Calibri" w:hAnsi="Calibri" w:cs="Calibri"/>
          <w:bCs/>
          <w:w w:val="112"/>
          <w:sz w:val="22"/>
          <w:szCs w:val="22"/>
        </w:rPr>
        <w:t>¿q</w:t>
      </w:r>
      <w:r w:rsidRPr="000F3EE2">
        <w:rPr>
          <w:rFonts w:ascii="Calibri" w:hAnsi="Calibri" w:cs="Calibri"/>
          <w:bCs/>
          <w:w w:val="112"/>
          <w:sz w:val="22"/>
          <w:szCs w:val="22"/>
        </w:rPr>
        <w:t>ué</w:t>
      </w:r>
      <w:r w:rsidRPr="000F3EE2">
        <w:rPr>
          <w:rFonts w:ascii="Calibri" w:hAnsi="Calibri" w:cs="Calibri"/>
          <w:bCs/>
          <w:i/>
          <w:iCs/>
          <w:w w:val="112"/>
          <w:sz w:val="22"/>
          <w:szCs w:val="22"/>
        </w:rPr>
        <w:t xml:space="preserve"> </w:t>
      </w:r>
      <w:r w:rsidRPr="000F3EE2">
        <w:rPr>
          <w:rFonts w:ascii="Calibri" w:eastAsia="Arial" w:hAnsi="Calibri" w:cs="Calibri"/>
          <w:bCs/>
          <w:sz w:val="22"/>
          <w:szCs w:val="22"/>
        </w:rPr>
        <w:t>objetivos pretende el Gobierno de Navarra con la adhesión a dicha Red?</w:t>
      </w:r>
      <w:r w:rsidRPr="005D5EE0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7510F119" w14:textId="77777777" w:rsidR="005D5EE0" w:rsidRDefault="00796773" w:rsidP="000F3EE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5EE0">
        <w:rPr>
          <w:rFonts w:ascii="Calibri" w:eastAsia="Arial" w:hAnsi="Calibri" w:cs="Calibri"/>
          <w:sz w:val="22"/>
          <w:szCs w:val="22"/>
        </w:rPr>
        <w:t xml:space="preserve">Pamplona, a </w:t>
      </w:r>
      <w:r w:rsidRPr="005D5EE0">
        <w:rPr>
          <w:rFonts w:ascii="Calibri" w:hAnsi="Calibri" w:cs="Calibri"/>
          <w:sz w:val="22"/>
          <w:szCs w:val="22"/>
        </w:rPr>
        <w:t xml:space="preserve">10 </w:t>
      </w:r>
      <w:r w:rsidRPr="005D5EE0">
        <w:rPr>
          <w:rFonts w:ascii="Calibri" w:eastAsia="Arial" w:hAnsi="Calibri" w:cs="Calibri"/>
          <w:sz w:val="22"/>
          <w:szCs w:val="22"/>
        </w:rPr>
        <w:t xml:space="preserve">de octubre de </w:t>
      </w:r>
      <w:r w:rsidRPr="005D5EE0">
        <w:rPr>
          <w:rFonts w:ascii="Calibri" w:hAnsi="Calibri" w:cs="Calibri"/>
          <w:sz w:val="22"/>
          <w:szCs w:val="22"/>
        </w:rPr>
        <w:t>2023</w:t>
      </w:r>
    </w:p>
    <w:p w14:paraId="20E12061" w14:textId="79E5D6B9" w:rsidR="009358FE" w:rsidRPr="005D5EE0" w:rsidRDefault="005D5EE0" w:rsidP="000F3EE2">
      <w:pPr>
        <w:pStyle w:val="Style"/>
        <w:spacing w:before="100" w:beforeAutospacing="1" w:after="200" w:line="276" w:lineRule="auto"/>
        <w:ind w:right="47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</w:t>
      </w:r>
      <w:r w:rsidR="0079677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796773" w:rsidRPr="000F3EE2">
        <w:rPr>
          <w:rFonts w:ascii="Calibri" w:eastAsia="Arial" w:hAnsi="Calibri" w:cs="Calibri"/>
          <w:bCs/>
          <w:sz w:val="22"/>
          <w:szCs w:val="22"/>
        </w:rPr>
        <w:t>Arantza Biurrun Urpegui</w:t>
      </w:r>
      <w:r w:rsidR="00796773" w:rsidRPr="005D5EE0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9358FE" w:rsidRPr="005D5EE0" w:rsidSect="005D5EE0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8FE"/>
    <w:rsid w:val="00005E2F"/>
    <w:rsid w:val="000B0685"/>
    <w:rsid w:val="000F3EE2"/>
    <w:rsid w:val="005D5EE0"/>
    <w:rsid w:val="00796773"/>
    <w:rsid w:val="0093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3718"/>
  <w15:docId w15:val="{D108F9F5-4B9E-47DA-8789-F6DCE964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488</Characters>
  <Application>Microsoft Office Word</Application>
  <DocSecurity>0</DocSecurity>
  <Lines>4</Lines>
  <Paragraphs>1</Paragraphs>
  <ScaleCrop>false</ScaleCrop>
  <Company>HP Inc.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23POR-182</dc:title>
  <dc:creator>informatica</dc:creator>
  <cp:keywords>CreatedByIRIS_Readiris_17.0</cp:keywords>
  <cp:lastModifiedBy>Mauleón, Fernando</cp:lastModifiedBy>
  <cp:revision>6</cp:revision>
  <dcterms:created xsi:type="dcterms:W3CDTF">2023-10-11T11:20:00Z</dcterms:created>
  <dcterms:modified xsi:type="dcterms:W3CDTF">2023-10-18T07:02:00Z</dcterms:modified>
</cp:coreProperties>
</file>