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8AC0" w14:textId="341D14A7" w:rsidR="00DA42DA" w:rsidRPr="000B4A38" w:rsidRDefault="00DA42DA" w:rsidP="003B32E9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0B4A38">
        <w:rPr>
          <w:rFonts w:ascii="Calibri" w:eastAsia="Arial" w:hAnsi="Calibri" w:cs="Calibri"/>
          <w:bCs/>
          <w:sz w:val="22"/>
          <w:szCs w:val="22"/>
        </w:rPr>
        <w:t>23MOC-64</w:t>
      </w:r>
    </w:p>
    <w:p w14:paraId="3E82B389" w14:textId="2E2A3335" w:rsidR="000B4A38" w:rsidRDefault="00452C7F" w:rsidP="003B32E9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4A38">
        <w:rPr>
          <w:rFonts w:ascii="Calibri" w:eastAsia="Arial" w:hAnsi="Calibri" w:cs="Calibri"/>
          <w:bCs/>
          <w:sz w:val="22"/>
          <w:szCs w:val="22"/>
        </w:rPr>
        <w:t xml:space="preserve">Ramón </w:t>
      </w:r>
      <w:proofErr w:type="spellStart"/>
      <w:r w:rsidRPr="000B4A38">
        <w:rPr>
          <w:rFonts w:ascii="Calibri" w:eastAsia="Arial" w:hAnsi="Calibri" w:cs="Calibri"/>
          <w:bCs/>
          <w:sz w:val="22"/>
          <w:szCs w:val="22"/>
        </w:rPr>
        <w:t>Alzórriz</w:t>
      </w:r>
      <w:proofErr w:type="spellEnd"/>
      <w:r w:rsidRPr="000B4A38">
        <w:rPr>
          <w:rFonts w:ascii="Calibri" w:eastAsia="Arial" w:hAnsi="Calibri" w:cs="Calibri"/>
          <w:bCs/>
          <w:sz w:val="22"/>
          <w:szCs w:val="22"/>
        </w:rPr>
        <w:t xml:space="preserve"> Goñi,</w:t>
      </w:r>
      <w:r w:rsidRPr="000B4A38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3A3DF7">
        <w:rPr>
          <w:rFonts w:ascii="Calibri" w:eastAsia="Arial" w:hAnsi="Calibri" w:cs="Calibri"/>
          <w:sz w:val="22"/>
          <w:szCs w:val="22"/>
        </w:rPr>
        <w:t>p</w:t>
      </w:r>
      <w:r w:rsidRPr="000B4A38">
        <w:rPr>
          <w:rFonts w:ascii="Calibri" w:eastAsia="Arial" w:hAnsi="Calibri" w:cs="Calibri"/>
          <w:sz w:val="22"/>
          <w:szCs w:val="22"/>
        </w:rPr>
        <w:t xml:space="preserve">ortavoz del Grupo Parlamentario </w:t>
      </w:r>
      <w:r w:rsidRPr="000B4A38">
        <w:rPr>
          <w:rFonts w:ascii="Calibri" w:eastAsia="Arial" w:hAnsi="Calibri" w:cs="Calibri"/>
          <w:w w:val="91"/>
          <w:sz w:val="22"/>
          <w:szCs w:val="22"/>
        </w:rPr>
        <w:t>Partido Socialista de Navarra,</w:t>
      </w:r>
      <w:r w:rsidRPr="000B4A38">
        <w:rPr>
          <w:rFonts w:ascii="Calibri" w:eastAsia="Arial" w:hAnsi="Calibri" w:cs="Calibri"/>
          <w:i/>
          <w:iCs/>
          <w:w w:val="91"/>
          <w:sz w:val="22"/>
          <w:szCs w:val="22"/>
        </w:rPr>
        <w:t xml:space="preserve"> </w:t>
      </w:r>
      <w:r w:rsidRPr="000B4A38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="000B4A38" w:rsidRPr="000B4A38">
        <w:rPr>
          <w:rFonts w:ascii="Calibri" w:hAnsi="Calibri" w:cs="Calibri"/>
          <w:bCs/>
          <w:w w:val="90"/>
          <w:sz w:val="22"/>
          <w:szCs w:val="22"/>
        </w:rPr>
        <w:t>moción,</w:t>
      </w:r>
      <w:r w:rsidR="000B4A38" w:rsidRPr="000B4A38">
        <w:rPr>
          <w:rFonts w:ascii="Calibri" w:hAnsi="Calibri" w:cs="Calibri"/>
          <w:b/>
          <w:w w:val="90"/>
          <w:sz w:val="22"/>
          <w:szCs w:val="22"/>
        </w:rPr>
        <w:t xml:space="preserve"> </w:t>
      </w:r>
      <w:r w:rsidRPr="000B4A38">
        <w:rPr>
          <w:rFonts w:ascii="Calibri" w:eastAsia="Arial" w:hAnsi="Calibri" w:cs="Calibri"/>
          <w:sz w:val="22"/>
          <w:szCs w:val="22"/>
        </w:rPr>
        <w:t>para su debate en el</w:t>
      </w:r>
      <w:r w:rsidRPr="000B4A38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0B4A38" w:rsidRPr="000B4A38">
        <w:rPr>
          <w:rFonts w:ascii="Calibri" w:hAnsi="Calibri" w:cs="Calibri"/>
          <w:bCs/>
          <w:w w:val="90"/>
          <w:sz w:val="22"/>
          <w:szCs w:val="22"/>
        </w:rPr>
        <w:t>Pleno</w:t>
      </w:r>
      <w:r w:rsidRPr="000B4A38">
        <w:rPr>
          <w:rFonts w:ascii="Calibri" w:hAnsi="Calibri" w:cs="Calibri"/>
          <w:b/>
          <w:w w:val="90"/>
          <w:sz w:val="22"/>
          <w:szCs w:val="22"/>
        </w:rPr>
        <w:t xml:space="preserve"> </w:t>
      </w:r>
      <w:r w:rsidRPr="000B4A38">
        <w:rPr>
          <w:rFonts w:ascii="Calibri" w:eastAsia="Arial" w:hAnsi="Calibri" w:cs="Calibri"/>
          <w:sz w:val="22"/>
          <w:szCs w:val="22"/>
        </w:rPr>
        <w:t xml:space="preserve">y dirigida al Departamento de Economía y Hacienda, por la que se insta al Gobierno de Navarra a continuar implementando una política fiscal responsable. </w:t>
      </w:r>
    </w:p>
    <w:p w14:paraId="7285BBD5" w14:textId="4F95C23B" w:rsidR="007531A4" w:rsidRPr="000B4A38" w:rsidRDefault="000B4A38" w:rsidP="003B32E9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0B4A38">
        <w:rPr>
          <w:rFonts w:ascii="Calibri" w:hAnsi="Calibri" w:cs="Calibri"/>
          <w:bCs/>
          <w:w w:val="90"/>
          <w:sz w:val="22"/>
          <w:szCs w:val="22"/>
        </w:rPr>
        <w:t xml:space="preserve">Exposición de motivos. </w:t>
      </w:r>
    </w:p>
    <w:p w14:paraId="0A3C3CAD" w14:textId="77777777" w:rsidR="000B4A38" w:rsidRDefault="00452C7F" w:rsidP="003B32E9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4A38">
        <w:rPr>
          <w:rFonts w:ascii="Calibri" w:eastAsia="Arial" w:hAnsi="Calibri" w:cs="Calibri"/>
          <w:sz w:val="22"/>
          <w:szCs w:val="22"/>
        </w:rPr>
        <w:t xml:space="preserve">Entendemos la política fiscal como una herramienta fundamental para obtener los recursos que permitan el sostenimiento y fortalecimiento de un Estado de Bienestar, que se base en la solidaridad, permita aumentar la calidad de vida de la ciudadanía y contribuya a la justicia social. Una política que, igualmente, debe servir para impulsar el progreso económico de una sociedad democrática, plural y cohesionada, como es la navarra. </w:t>
      </w:r>
    </w:p>
    <w:p w14:paraId="4767AFAB" w14:textId="372E6743" w:rsidR="007531A4" w:rsidRPr="000B4A38" w:rsidRDefault="00452C7F" w:rsidP="003B32E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4A38">
        <w:rPr>
          <w:rFonts w:ascii="Calibri" w:eastAsia="Arial" w:hAnsi="Calibri" w:cs="Calibri"/>
          <w:sz w:val="22"/>
          <w:szCs w:val="22"/>
        </w:rPr>
        <w:t xml:space="preserve">Teniendo como referencia el marco establecido en el Convenio Económico, reafirmamos la defensa de un sistema fiscal que contribuye directamente a la redistribución de la renta y posibilita la puesta en marcha y el desarrollo de políticas sociales. Por lo tanto, este sistema fiscal debe basarse en la justicia, la eficiencia y en la progresividad, sin elevar la carga fiscal sobre las rentas vulnerables. </w:t>
      </w:r>
    </w:p>
    <w:p w14:paraId="6FCAFE1F" w14:textId="37C2F8EF" w:rsidR="007531A4" w:rsidRPr="000B4A38" w:rsidRDefault="00452C7F" w:rsidP="003B32E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4A38">
        <w:rPr>
          <w:rFonts w:ascii="Calibri" w:eastAsia="Arial" w:hAnsi="Calibri" w:cs="Calibri"/>
          <w:sz w:val="22"/>
          <w:szCs w:val="22"/>
        </w:rPr>
        <w:t xml:space="preserve">Por ello, bajo la premisa </w:t>
      </w:r>
      <w:r w:rsidR="00E94460">
        <w:rPr>
          <w:rFonts w:ascii="Calibri" w:eastAsia="Arial" w:hAnsi="Calibri" w:cs="Calibri"/>
          <w:sz w:val="22"/>
          <w:szCs w:val="22"/>
        </w:rPr>
        <w:t xml:space="preserve">de </w:t>
      </w:r>
      <w:r w:rsidRPr="000B4A38">
        <w:rPr>
          <w:rFonts w:ascii="Calibri" w:eastAsia="Arial" w:hAnsi="Calibri" w:cs="Calibri"/>
          <w:sz w:val="22"/>
          <w:szCs w:val="22"/>
        </w:rPr>
        <w:t xml:space="preserve">que Navarra debe destinar los ingresos obtenidos a través de los impuestos que son de nuestra competencia al mantenimiento del sistema público de bienestar, consideramos necesario tener un sistema tributario estable, suficiente y progresivo, y el esfuerzo fiscal se determine en función de las capacidades económicas de cada navarro/a, garantizando la adecuada contribución de las rentas altas y grandes patrimonios, así como una adecuada contribución al sistema por parte de las empresas. </w:t>
      </w:r>
    </w:p>
    <w:p w14:paraId="5983E4A5" w14:textId="7B8C9A20" w:rsidR="007531A4" w:rsidRPr="000B4A38" w:rsidRDefault="00452C7F" w:rsidP="003B32E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4A38">
        <w:rPr>
          <w:rFonts w:ascii="Calibri" w:eastAsia="Arial" w:hAnsi="Calibri" w:cs="Calibri"/>
          <w:sz w:val="22"/>
          <w:szCs w:val="22"/>
        </w:rPr>
        <w:t xml:space="preserve">De esta forma, abogamos por un sistema fiscal que no se conciba únicamente como un instrumento recaudatorio, sino como una herramienta que nos facilite un mejor reparto de la riqueza y que garantice el principio de igualdad de oportunidades de la ciudadanía, con el fin de mejorar la cohesión social, la igualdad de oportunidades y el desarrollo económico en nuestra </w:t>
      </w:r>
      <w:r w:rsidR="00B03BCF">
        <w:rPr>
          <w:rFonts w:ascii="Calibri" w:eastAsia="Arial" w:hAnsi="Calibri" w:cs="Calibri"/>
          <w:sz w:val="22"/>
          <w:szCs w:val="22"/>
        </w:rPr>
        <w:t>C</w:t>
      </w:r>
      <w:r w:rsidRPr="000B4A38">
        <w:rPr>
          <w:rFonts w:ascii="Calibri" w:eastAsia="Arial" w:hAnsi="Calibri" w:cs="Calibri"/>
          <w:sz w:val="22"/>
          <w:szCs w:val="22"/>
        </w:rPr>
        <w:t xml:space="preserve">omunidad. </w:t>
      </w:r>
    </w:p>
    <w:p w14:paraId="338E94E5" w14:textId="77777777" w:rsidR="000B4A38" w:rsidRPr="000B4A38" w:rsidRDefault="00452C7F" w:rsidP="003B32E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4A38">
        <w:rPr>
          <w:rFonts w:ascii="Calibri" w:eastAsia="Arial" w:hAnsi="Calibri" w:cs="Calibri"/>
          <w:sz w:val="22"/>
          <w:szCs w:val="22"/>
        </w:rPr>
        <w:t xml:space="preserve">Además, el modelo de gestión fiscal responsable y equilibrada, ha hecho que la Comunidad Foral de Navarra sea la comunidad que más ha reducido su deuda pública </w:t>
      </w:r>
      <w:r w:rsidR="000B4A38" w:rsidRPr="000B4A38">
        <w:rPr>
          <w:rFonts w:ascii="Calibri" w:eastAsia="Arial" w:hAnsi="Calibri" w:cs="Calibri"/>
          <w:sz w:val="22"/>
          <w:szCs w:val="22"/>
        </w:rPr>
        <w:t xml:space="preserve">en las dos últimas legislaturas. Por ello, el rigor y la sostenibilidad son absolutamente necesarios para no hipotecar crecimiento económico futuro, y se haga compatible la creación de empleo y la garantía de la suficiencia de las políticas sociales. </w:t>
      </w:r>
    </w:p>
    <w:p w14:paraId="21ACC6EA" w14:textId="2A86A1A9" w:rsidR="000B4A38" w:rsidRPr="00AF5280" w:rsidRDefault="000B4A38" w:rsidP="00AF5280">
      <w:pPr>
        <w:pStyle w:val="Style"/>
        <w:spacing w:before="100" w:beforeAutospacing="1" w:after="200" w:line="276" w:lineRule="auto"/>
        <w:ind w:left="10"/>
        <w:textAlignment w:val="baseline"/>
        <w:rPr>
          <w:rFonts w:ascii="Calibri" w:hAnsi="Calibri" w:cs="Calibri"/>
          <w:sz w:val="22"/>
          <w:szCs w:val="22"/>
        </w:rPr>
      </w:pPr>
      <w:r w:rsidRPr="000B4A38">
        <w:rPr>
          <w:rFonts w:ascii="Calibri" w:eastAsia="Arial" w:hAnsi="Calibri" w:cs="Calibri"/>
          <w:sz w:val="22"/>
          <w:szCs w:val="22"/>
        </w:rPr>
        <w:t xml:space="preserve">Por ello, el Grupo Parlamentario </w:t>
      </w:r>
      <w:r w:rsidRPr="00AF5280">
        <w:rPr>
          <w:rFonts w:ascii="Calibri" w:eastAsia="Arial" w:hAnsi="Calibri" w:cs="Calibri"/>
          <w:sz w:val="22"/>
          <w:szCs w:val="22"/>
        </w:rPr>
        <w:t>Partido Socialista de Navarra</w:t>
      </w:r>
      <w:r w:rsidRPr="000B4A38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0B4A38">
        <w:rPr>
          <w:rFonts w:ascii="Calibri" w:eastAsia="Arial" w:hAnsi="Calibri" w:cs="Calibri"/>
          <w:sz w:val="22"/>
          <w:szCs w:val="22"/>
        </w:rPr>
        <w:t xml:space="preserve">presenta la siguiente </w:t>
      </w:r>
      <w:r w:rsidR="00AF5280">
        <w:rPr>
          <w:rFonts w:ascii="Calibri" w:hAnsi="Calibri" w:cs="Calibri"/>
          <w:sz w:val="22"/>
          <w:szCs w:val="22"/>
        </w:rPr>
        <w:t>p</w:t>
      </w:r>
      <w:r w:rsidRPr="000B4A38">
        <w:rPr>
          <w:rFonts w:ascii="Calibri" w:eastAsia="Arial" w:hAnsi="Calibri" w:cs="Calibri"/>
          <w:bCs/>
          <w:sz w:val="22"/>
          <w:szCs w:val="22"/>
        </w:rPr>
        <w:t>ropuesta de resolución</w:t>
      </w:r>
      <w:r w:rsidR="00AF5280">
        <w:rPr>
          <w:rFonts w:ascii="Calibri" w:eastAsia="Arial" w:hAnsi="Calibri" w:cs="Calibri"/>
          <w:bCs/>
          <w:sz w:val="22"/>
          <w:szCs w:val="22"/>
        </w:rPr>
        <w:t>:</w:t>
      </w:r>
      <w:r w:rsidRPr="000B4A38">
        <w:rPr>
          <w:rFonts w:ascii="Calibri" w:eastAsia="Arial" w:hAnsi="Calibri" w:cs="Calibri"/>
          <w:bCs/>
          <w:sz w:val="22"/>
          <w:szCs w:val="22"/>
        </w:rPr>
        <w:t xml:space="preserve"> </w:t>
      </w:r>
    </w:p>
    <w:p w14:paraId="7C57BE2B" w14:textId="77777777" w:rsidR="000B4A38" w:rsidRDefault="000B4A38" w:rsidP="003B32E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4A38">
        <w:rPr>
          <w:rFonts w:ascii="Calibri" w:eastAsia="Arial" w:hAnsi="Calibri" w:cs="Calibri"/>
          <w:sz w:val="22"/>
          <w:szCs w:val="22"/>
        </w:rPr>
        <w:t xml:space="preserve">El Parlamento de Navarra insta a Gobierno de Navarra a continuar implementando una política fiscal responsable, progresiva, suficiente, equilibrada y estable, que permita el mantenimiento </w:t>
      </w:r>
      <w:r w:rsidRPr="000B4A38">
        <w:rPr>
          <w:rFonts w:ascii="Calibri" w:hAnsi="Calibri" w:cs="Calibri"/>
          <w:w w:val="85"/>
          <w:sz w:val="22"/>
          <w:szCs w:val="22"/>
        </w:rPr>
        <w:t xml:space="preserve">y </w:t>
      </w:r>
      <w:r w:rsidRPr="000B4A38">
        <w:rPr>
          <w:rFonts w:ascii="Calibri" w:eastAsia="Arial" w:hAnsi="Calibri" w:cs="Calibri"/>
          <w:sz w:val="22"/>
          <w:szCs w:val="22"/>
        </w:rPr>
        <w:t xml:space="preserve">mejora de los Servicios Públicos, la igualdad de oportunidades, </w:t>
      </w:r>
      <w:r w:rsidRPr="000B4A38">
        <w:rPr>
          <w:rFonts w:ascii="Calibri" w:hAnsi="Calibri" w:cs="Calibri"/>
          <w:w w:val="85"/>
          <w:sz w:val="22"/>
          <w:szCs w:val="22"/>
        </w:rPr>
        <w:t xml:space="preserve">y </w:t>
      </w:r>
      <w:r w:rsidRPr="000B4A38">
        <w:rPr>
          <w:rFonts w:ascii="Calibri" w:eastAsia="Arial" w:hAnsi="Calibri" w:cs="Calibri"/>
          <w:sz w:val="22"/>
          <w:szCs w:val="22"/>
        </w:rPr>
        <w:t xml:space="preserve">el desarrollo económico y social de la Comunidad Foral de Navarra. </w:t>
      </w:r>
    </w:p>
    <w:p w14:paraId="4D277C8B" w14:textId="5137388D" w:rsidR="000B4A38" w:rsidRDefault="000B4A38" w:rsidP="003B32E9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0B4A38">
        <w:rPr>
          <w:rFonts w:ascii="Calibri" w:eastAsia="Arial" w:hAnsi="Calibri" w:cs="Calibri"/>
          <w:sz w:val="22"/>
          <w:szCs w:val="22"/>
        </w:rPr>
        <w:t>Pamplona, a 30 de octubre de 2023</w:t>
      </w:r>
    </w:p>
    <w:p w14:paraId="4F231BDB" w14:textId="3963AA1D" w:rsidR="00AF5280" w:rsidRDefault="00AF5280" w:rsidP="00452C7F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</w:t>
      </w:r>
      <w:r w:rsidR="003A3DF7">
        <w:rPr>
          <w:rFonts w:ascii="Calibri" w:eastAsia="Arial" w:hAnsi="Calibri" w:cs="Calibri"/>
          <w:sz w:val="22"/>
          <w:szCs w:val="22"/>
        </w:rPr>
        <w:t>Portavoz</w:t>
      </w:r>
      <w:r>
        <w:rPr>
          <w:rFonts w:ascii="Calibri" w:eastAsia="Arial" w:hAnsi="Calibri" w:cs="Calibri"/>
          <w:sz w:val="22"/>
          <w:szCs w:val="22"/>
        </w:rPr>
        <w:t xml:space="preserve">: Ramón </w:t>
      </w:r>
      <w:proofErr w:type="spellStart"/>
      <w:r>
        <w:rPr>
          <w:rFonts w:ascii="Calibri" w:eastAsia="Arial" w:hAnsi="Calibri" w:cs="Calibri"/>
          <w:sz w:val="22"/>
          <w:szCs w:val="22"/>
        </w:rPr>
        <w:t>Alzórriz</w:t>
      </w:r>
      <w:proofErr w:type="spellEnd"/>
      <w:r>
        <w:rPr>
          <w:rFonts w:ascii="Calibri" w:eastAsia="Arial" w:hAnsi="Calibri" w:cs="Calibri"/>
          <w:sz w:val="22"/>
          <w:szCs w:val="22"/>
        </w:rPr>
        <w:t xml:space="preserve"> Goñi</w:t>
      </w:r>
    </w:p>
    <w:p w14:paraId="0F096D8D" w14:textId="77777777" w:rsidR="00452C7F" w:rsidRDefault="00452C7F" w:rsidP="00452C7F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3A67BBD0" w14:textId="77777777" w:rsidR="00452C7F" w:rsidRDefault="00452C7F" w:rsidP="00452C7F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22E31F40" w14:textId="77777777" w:rsidR="001B5DD8" w:rsidRDefault="001B5DD8" w:rsidP="00452C7F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7953721D" w14:textId="77777777" w:rsidR="001B5DD8" w:rsidRDefault="001B5DD8" w:rsidP="00452C7F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45ADC444" w14:textId="77777777" w:rsidR="003B09A6" w:rsidRDefault="003B09A6" w:rsidP="00452C7F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22F08DB0" w14:textId="2E19711F" w:rsidR="003B09A6" w:rsidRPr="00AF5280" w:rsidRDefault="003B09A6" w:rsidP="00452C7F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  <w:sectPr w:rsidR="003B09A6" w:rsidRPr="00AF5280">
          <w:type w:val="continuous"/>
          <w:pgSz w:w="12240" w:h="20160"/>
          <w:pgMar w:top="720" w:right="1323" w:bottom="360" w:left="1552" w:header="0" w:footer="0" w:gutter="0"/>
          <w:cols w:space="720"/>
        </w:sectPr>
      </w:pPr>
    </w:p>
    <w:p w14:paraId="7A70A9B4" w14:textId="77777777" w:rsidR="00AF5280" w:rsidRPr="000B4A38" w:rsidRDefault="00AF5280" w:rsidP="00452C7F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</w:p>
    <w:sectPr w:rsidR="00AF5280" w:rsidRPr="000B4A38" w:rsidSect="003B32E9">
      <w:type w:val="continuous"/>
      <w:pgSz w:w="11900" w:h="16840"/>
      <w:pgMar w:top="396" w:right="1263" w:bottom="360" w:left="1426" w:header="0" w:footer="0" w:gutter="0"/>
      <w:cols w:num="2" w:space="720" w:equalWidth="0">
        <w:col w:w="5525" w:space="1210"/>
        <w:col w:w="24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1A4"/>
    <w:rsid w:val="000B4A38"/>
    <w:rsid w:val="001B5DD8"/>
    <w:rsid w:val="003A3DF7"/>
    <w:rsid w:val="003B09A6"/>
    <w:rsid w:val="003B32E9"/>
    <w:rsid w:val="00452C7F"/>
    <w:rsid w:val="007531A4"/>
    <w:rsid w:val="00AF5280"/>
    <w:rsid w:val="00B03BCF"/>
    <w:rsid w:val="00DA42DA"/>
    <w:rsid w:val="00E46A49"/>
    <w:rsid w:val="00E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9F63"/>
  <w15:docId w15:val="{FB0EF78C-6078-4CE2-BC17-2863794A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2579</Characters>
  <Application>Microsoft Office Word</Application>
  <DocSecurity>0</DocSecurity>
  <Lines>21</Lines>
  <Paragraphs>6</Paragraphs>
  <ScaleCrop>false</ScaleCrop>
  <Company>HP Inc.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23MOC-64</dc:title>
  <dc:creator>informatica</dc:creator>
  <cp:keywords>CreatedByIRIS_Readiris_17.0</cp:keywords>
  <cp:lastModifiedBy>Mauleón, Fernando</cp:lastModifiedBy>
  <cp:revision>12</cp:revision>
  <dcterms:created xsi:type="dcterms:W3CDTF">2023-10-31T07:30:00Z</dcterms:created>
  <dcterms:modified xsi:type="dcterms:W3CDTF">2023-11-08T08:23:00Z</dcterms:modified>
</cp:coreProperties>
</file>