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BB3F" w14:textId="7C204443" w:rsidR="00F2145B" w:rsidRPr="004A0261" w:rsidRDefault="004A0261" w:rsidP="004A0261">
      <w:pPr>
        <w:pStyle w:val="Style"/>
        <w:spacing w:before="100" w:beforeAutospacing="1" w:after="200" w:line="276" w:lineRule="auto"/>
        <w:rPr>
          <w:bCs/>
          <w:sz w:val="22"/>
          <w:szCs w:val="22"/>
          <w:rFonts w:ascii="Calibri" w:hAnsi="Calibri" w:cs="Calibri"/>
        </w:rPr>
      </w:pPr>
      <w:r>
        <w:rPr>
          <w:sz w:val="22"/>
          <w:rFonts w:ascii="Calibri" w:hAnsi="Calibri"/>
        </w:rPr>
        <w:t xml:space="preserve">23POR-256</w:t>
      </w:r>
    </w:p>
    <w:p w14:paraId="6260226A" w14:textId="7F56C4E8" w:rsidR="004A0261" w:rsidRPr="004A0261" w:rsidRDefault="007766DE" w:rsidP="004A0261">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2023ko azaroaren 23ko Osoko Bilkuran ahoz erantzuteko.</w:t>
      </w:r>
    </w:p>
    <w:p w14:paraId="05987427" w14:textId="3ECCEE38" w:rsidR="004A0261" w:rsidRPr="004A0261" w:rsidRDefault="007766DE" w:rsidP="004A0261">
      <w:pPr>
        <w:pStyle w:val="Style"/>
        <w:spacing w:before="100" w:beforeAutospacing="1" w:after="200" w:line="276" w:lineRule="auto"/>
        <w:ind w:right="29"/>
        <w:jc w:val="both"/>
        <w:textAlignment w:val="baseline"/>
        <w:rPr>
          <w:bCs/>
          <w:sz w:val="22"/>
          <w:szCs w:val="22"/>
          <w:rFonts w:ascii="Calibri" w:hAnsi="Calibri" w:cs="Calibri"/>
        </w:rPr>
      </w:pPr>
      <w:r>
        <w:rPr>
          <w:sz w:val="22"/>
          <w:rFonts w:ascii="Calibri" w:hAnsi="Calibri"/>
        </w:rPr>
        <w:t xml:space="preserve">Legegintzaldi berri bat zuzentzeko asmoz Nafarroako Gobernuko lehendakari kargua hartu zenuenetik ehun egun pasa direnean, zer balantze egiten duzu eta zeintzuk dira Gobernuak Nafarroarentzat planteatzen dituen erronkak?</w:t>
      </w:r>
      <w:r>
        <w:rPr>
          <w:sz w:val="22"/>
          <w:rFonts w:ascii="Calibri" w:hAnsi="Calibri"/>
        </w:rPr>
        <w:t xml:space="preserve"> </w:t>
      </w:r>
    </w:p>
    <w:p w14:paraId="31620D07" w14:textId="35E3B507" w:rsidR="004A0261" w:rsidRDefault="007766DE" w:rsidP="004A0261">
      <w:pPr>
        <w:pStyle w:val="Style"/>
        <w:spacing w:before="100" w:beforeAutospacing="1" w:after="200" w:line="276" w:lineRule="auto"/>
        <w:ind w:right="38"/>
        <w:textAlignment w:val="baseline"/>
        <w:rPr>
          <w:sz w:val="22"/>
          <w:szCs w:val="22"/>
          <w:rFonts w:ascii="Calibri" w:eastAsia="Arial" w:hAnsi="Calibri" w:cs="Calibri"/>
        </w:rPr>
      </w:pPr>
      <w:r>
        <w:rPr>
          <w:sz w:val="22"/>
          <w:rFonts w:ascii="Calibri" w:hAnsi="Calibri"/>
        </w:rPr>
        <w:t xml:space="preserve">Iruñean, 2023ko azaroaren 20an</w:t>
      </w:r>
    </w:p>
    <w:p w14:paraId="0D9C427D" w14:textId="2DF891D2" w:rsidR="00F2145B" w:rsidRPr="004A0261" w:rsidRDefault="004A0261" w:rsidP="001A7726">
      <w:pPr>
        <w:pStyle w:val="Style"/>
        <w:spacing w:before="100" w:beforeAutospacing="1" w:after="200" w:line="276" w:lineRule="auto"/>
        <w:ind w:right="3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F2145B" w:rsidRPr="004A0261" w:rsidSect="00C57BDC">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45B"/>
    <w:rsid w:val="001A7726"/>
    <w:rsid w:val="001E62E7"/>
    <w:rsid w:val="004A0261"/>
    <w:rsid w:val="007766DE"/>
    <w:rsid w:val="00C57BDC"/>
    <w:rsid w:val="00F214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5BAD"/>
  <w15:docId w15:val="{DC86BCC8-896C-49F6-9129-DEE05426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490</Characters>
  <Application>Microsoft Office Word</Application>
  <DocSecurity>0</DocSecurity>
  <Lines>4</Lines>
  <Paragraphs>1</Paragraphs>
  <ScaleCrop>false</ScaleCrop>
  <Company>HP Inc.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23POR-256</dc:title>
  <dc:creator>informatica</dc:creator>
  <cp:keywords>CreatedByIRIS_Readiris_17.0</cp:keywords>
  <cp:lastModifiedBy>Mauleón, Fernando</cp:lastModifiedBy>
  <cp:revision>6</cp:revision>
  <dcterms:created xsi:type="dcterms:W3CDTF">2023-11-20T08:40:00Z</dcterms:created>
  <dcterms:modified xsi:type="dcterms:W3CDTF">2023-11-20T08:45:00Z</dcterms:modified>
</cp:coreProperties>
</file>