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B789" w14:textId="7AAE0DBF" w:rsidR="009575DC" w:rsidRPr="003179A6" w:rsidRDefault="004D34D3" w:rsidP="00C022F6">
      <w:pPr>
        <w:pStyle w:val="Style"/>
        <w:spacing w:before="100" w:beforeAutospacing="1" w:after="200" w:line="276" w:lineRule="auto"/>
        <w:ind w:left="242" w:firstLine="466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23MOC-78</w:t>
      </w:r>
    </w:p>
    <w:p w14:paraId="2B097705" w14:textId="1E9DB274" w:rsidR="004D34D3" w:rsidRPr="004D34D3" w:rsidRDefault="00BB25CD" w:rsidP="00C022F6">
      <w:pPr>
        <w:pStyle w:val="Style"/>
        <w:spacing w:before="100" w:beforeAutospacing="1" w:after="200" w:line="276" w:lineRule="auto"/>
        <w:ind w:left="708" w:right="49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Behean sinatzen duten talde parlamentarioek, Legebiltzarreko Erregelamenduan ezartzen denaren babesean, NEKP Basoaren proiektua Nafarroa osora hedatzeko honako mozio hau aurkezten dute, Osoko Bilkuran eztabaidatu dadin.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Landa Garapeneko eta Ingurumeneko Departamentuak egingo du mozioaren jarraipena.</w:t>
      </w:r>
      <w:r>
        <w:rPr>
          <w:sz w:val="22"/>
          <w:rFonts w:ascii="Calibri" w:hAnsi="Calibri"/>
        </w:rPr>
        <w:t xml:space="preserve"> </w:t>
      </w:r>
    </w:p>
    <w:p w14:paraId="011C5BFB" w14:textId="5D182503" w:rsidR="004D34D3" w:rsidRPr="008E006C" w:rsidRDefault="008E006C" w:rsidP="00C022F6">
      <w:pPr>
        <w:pStyle w:val="Style"/>
        <w:spacing w:before="100" w:beforeAutospacing="1" w:after="200" w:line="276" w:lineRule="auto"/>
        <w:ind w:right="499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azalpena.</w:t>
      </w:r>
      <w:r>
        <w:rPr>
          <w:sz w:val="22"/>
          <w:rFonts w:ascii="Calibri" w:hAnsi="Calibri"/>
        </w:rPr>
        <w:t xml:space="preserve"> </w:t>
      </w:r>
    </w:p>
    <w:p w14:paraId="29019996" w14:textId="77777777" w:rsidR="004D34D3" w:rsidRPr="004D34D3" w:rsidRDefault="00BB25CD" w:rsidP="001702F6">
      <w:pPr>
        <w:pStyle w:val="Style"/>
        <w:spacing w:before="100" w:beforeAutospacing="1" w:after="200" w:line="276" w:lineRule="auto"/>
        <w:ind w:left="708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Klima-aldaketa garapen jasangarrirako mehatxu nagusietako bat da, eta ingurumen-inpaktuak eragiten ari da ekonomia globalean, osasunean, biodibertsitatean eta giza ongizatean.</w:t>
      </w:r>
      <w:r>
        <w:rPr>
          <w:sz w:val="22"/>
          <w:rFonts w:ascii="Calibri" w:hAnsi="Calibri"/>
        </w:rPr>
        <w:t xml:space="preserve"> </w:t>
      </w:r>
    </w:p>
    <w:p w14:paraId="385604D3" w14:textId="088714B4" w:rsidR="004D34D3" w:rsidRPr="004D34D3" w:rsidRDefault="00BB25CD" w:rsidP="001702F6">
      <w:pPr>
        <w:pStyle w:val="Style"/>
        <w:spacing w:before="100" w:beforeAutospacing="1" w:after="200" w:line="276" w:lineRule="auto"/>
        <w:ind w:left="708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</w:t>
      </w:r>
      <w:r>
        <w:rPr>
          <w:sz w:val="22"/>
          <w:vertAlign w:val="subscript"/>
          <w:rFonts w:ascii="Calibri" w:hAnsi="Calibri"/>
        </w:rPr>
        <w:t xml:space="preserve">2</w:t>
      </w:r>
      <w:r>
        <w:rPr>
          <w:sz w:val="22"/>
          <w:rFonts w:ascii="Calibri" w:hAnsi="Calibri"/>
        </w:rPr>
        <w:t xml:space="preserve">-a berotegi-efektuaren eragile nagusia da, eta hori ez gertatzeko modu bat da hura atmosferan pixkanaka kontzentratzea saihestea isurpenak murriztuz edo, aitzitik, haren xurgapena areagotuz jada ditugun karbono-hustubide naturalen bidez, hala nola lurreko eta kostaldeko landarediaren, itsas paduren, mangladien edo itsas larreen bidez.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 lurreko landaredi eta baso hostotsuko hektarea asko ditu gure Erkidegoaren luze-zabalean.</w:t>
      </w:r>
      <w:r>
        <w:rPr>
          <w:sz w:val="22"/>
          <w:rFonts w:ascii="Calibri" w:hAnsi="Calibri"/>
        </w:rPr>
        <w:t xml:space="preserve"> </w:t>
      </w:r>
    </w:p>
    <w:p w14:paraId="4C18D502" w14:textId="77777777" w:rsidR="004D34D3" w:rsidRPr="004D34D3" w:rsidRDefault="00BB25CD" w:rsidP="006F4247">
      <w:pPr>
        <w:pStyle w:val="Style"/>
        <w:spacing w:before="100" w:beforeAutospacing="1" w:after="200" w:line="276" w:lineRule="auto"/>
        <w:ind w:left="708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Duela aste batzuk Nafarroan karbono-hustubide gisa katalogatutako lehenbiziko proiektu publiko-pribatuaren berri izan genuen, zeinak azken suteetan kiskali ziren lurrak basoberritzeaz gain Foru Komunitateko enpresen jarduerak sortutako berotegi-efektuko isuriak borondatez konpentsatzen lagunduko baitu.</w:t>
      </w:r>
      <w:r>
        <w:rPr>
          <w:sz w:val="22"/>
          <w:rFonts w:ascii="Calibri" w:hAnsi="Calibri"/>
        </w:rPr>
        <w:t xml:space="preserve"> </w:t>
      </w:r>
    </w:p>
    <w:p w14:paraId="27E72169" w14:textId="0392993F" w:rsidR="00C022F6" w:rsidRDefault="00BB25CD" w:rsidP="006F4247">
      <w:pPr>
        <w:pStyle w:val="Style"/>
        <w:spacing w:before="100" w:beforeAutospacing="1" w:after="200" w:line="276" w:lineRule="auto"/>
        <w:ind w:left="708" w:right="499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Horregatik guztiagatik, Nafarroako Parlamentuak Nafarroako Gobernua premiatzen du honako erabaki-proposamen honen bidez:</w:t>
      </w:r>
    </w:p>
    <w:p w14:paraId="6024108C" w14:textId="6C44D688" w:rsidR="004D34D3" w:rsidRPr="004D34D3" w:rsidRDefault="00BE3D22" w:rsidP="006F4247">
      <w:pPr>
        <w:pStyle w:val="Style"/>
        <w:spacing w:before="100" w:beforeAutospacing="1" w:after="200" w:line="276" w:lineRule="auto"/>
        <w:ind w:left="19" w:right="1166" w:firstLine="689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NEKP Basoaren proiektua Nafarroa osora hedatzea.</w:t>
      </w:r>
      <w:r>
        <w:rPr>
          <w:sz w:val="22"/>
          <w:rFonts w:ascii="Calibri" w:hAnsi="Calibri"/>
        </w:rPr>
        <w:t xml:space="preserve"> </w:t>
      </w:r>
    </w:p>
    <w:p w14:paraId="07E7BA41" w14:textId="2AD24254" w:rsidR="004D34D3" w:rsidRPr="004D34D3" w:rsidRDefault="00BB25CD" w:rsidP="006F4247">
      <w:pPr>
        <w:pStyle w:val="Style"/>
        <w:spacing w:before="100" w:beforeAutospacing="1" w:after="200" w:line="276" w:lineRule="auto"/>
        <w:ind w:left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Lortzea gure erkidegoko enpresa gehiagok proiektuaren berri izan dezaten eta sortzen dituzten CO</w:t>
      </w:r>
      <w:r>
        <w:rPr>
          <w:sz w:val="22"/>
          <w:vertAlign w:val="subscript"/>
          <w:rFonts w:ascii="Calibri" w:hAnsi="Calibri"/>
        </w:rPr>
        <w:t xml:space="preserve">2</w:t>
      </w:r>
      <w:r>
        <w:rPr>
          <w:sz w:val="22"/>
          <w:rFonts w:ascii="Calibri" w:hAnsi="Calibri"/>
        </w:rPr>
        <w:t xml:space="preserve">-isurien konpentsazioaren parte aktibo izan daitezen.</w:t>
      </w:r>
      <w:r>
        <w:rPr>
          <w:sz w:val="22"/>
          <w:rFonts w:ascii="Calibri" w:hAnsi="Calibri"/>
        </w:rPr>
        <w:t xml:space="preserve"> </w:t>
      </w:r>
    </w:p>
    <w:p w14:paraId="57D888A9" w14:textId="34DDFBB7" w:rsidR="004D34D3" w:rsidRPr="004D34D3" w:rsidRDefault="00BB25CD" w:rsidP="006F4247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Ekimen hori gure erkidegoko herrietan zabaltzea, azken suteetan kiskalitako eremuen basoberritzearen parte aktibo izan daitezen.</w:t>
      </w:r>
      <w:r>
        <w:rPr>
          <w:sz w:val="22"/>
          <w:rFonts w:ascii="Calibri" w:hAnsi="Calibri"/>
        </w:rPr>
        <w:t xml:space="preserve"> </w:t>
      </w:r>
    </w:p>
    <w:p w14:paraId="57502D91" w14:textId="346ECACD" w:rsidR="009575DC" w:rsidRDefault="00BB25CD" w:rsidP="006F4247">
      <w:pPr>
        <w:pStyle w:val="Style"/>
        <w:spacing w:before="100" w:beforeAutospacing="1" w:after="200" w:line="276" w:lineRule="auto"/>
        <w:ind w:right="250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16an</w:t>
      </w:r>
    </w:p>
    <w:p w14:paraId="19E61EB5" w14:textId="02830512" w:rsidR="00BE3D22" w:rsidRPr="004D34D3" w:rsidRDefault="00BE3D22" w:rsidP="006F4247">
      <w:pPr>
        <w:pStyle w:val="Style"/>
        <w:spacing w:before="100" w:beforeAutospacing="1" w:after="200" w:line="276" w:lineRule="auto"/>
        <w:ind w:right="250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parlamentariak: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Ramón Alzórriz Goñi, Pablo Azcona Molinet, Carlos Guzmán Pérez</w:t>
      </w:r>
    </w:p>
    <w:sectPr w:rsidR="00BE3D22" w:rsidRPr="004D34D3" w:rsidSect="00C022F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DC"/>
    <w:rsid w:val="001702F6"/>
    <w:rsid w:val="00201563"/>
    <w:rsid w:val="003179A6"/>
    <w:rsid w:val="003A7A8A"/>
    <w:rsid w:val="003F427C"/>
    <w:rsid w:val="004D34D3"/>
    <w:rsid w:val="005F4B24"/>
    <w:rsid w:val="00627E9D"/>
    <w:rsid w:val="006F4247"/>
    <w:rsid w:val="0070332F"/>
    <w:rsid w:val="008E006C"/>
    <w:rsid w:val="009575DC"/>
    <w:rsid w:val="00A073F0"/>
    <w:rsid w:val="00BB25CD"/>
    <w:rsid w:val="00BB57CC"/>
    <w:rsid w:val="00BE3D22"/>
    <w:rsid w:val="00C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C1EC"/>
  <w15:docId w15:val="{5A09FB37-8EBB-471F-8160-4547169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1705</Characters>
  <Application>Microsoft Office Word</Application>
  <DocSecurity>0</DocSecurity>
  <Lines>14</Lines>
  <Paragraphs>4</Paragraphs>
  <ScaleCrop>false</ScaleCrop>
  <Company>HP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23MOC-78</dc:title>
  <dc:creator>informatica</dc:creator>
  <cp:keywords>CreatedByIRIS_Readiris_17.0</cp:keywords>
  <cp:lastModifiedBy>Mauleón, Fernando</cp:lastModifiedBy>
  <cp:revision>18</cp:revision>
  <dcterms:created xsi:type="dcterms:W3CDTF">2023-11-17T07:11:00Z</dcterms:created>
  <dcterms:modified xsi:type="dcterms:W3CDTF">2023-11-17T07:21:00Z</dcterms:modified>
</cp:coreProperties>
</file>