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7D130B" w14:textId="77777777" w:rsidR="00CD67F1" w:rsidRDefault="004A384D" w:rsidP="00FC196A">
      <w:pPr>
        <w:spacing w:line="360" w:lineRule="auto"/>
        <w:jc w:val="both"/>
        <w:rPr>
          <w:rFonts w:ascii="DejaVu Serif" w:hAnsi="DejaVu Serif"/>
          <w:sz w:val="26"/>
          <w:szCs w:val="26"/>
        </w:rPr>
      </w:pPr>
      <w:r w:rsidRPr="00D24316">
        <w:rPr>
          <w:rFonts w:ascii="DejaVu Serif" w:hAnsi="DejaVu Serif"/>
          <w:sz w:val="26"/>
          <w:szCs w:val="26"/>
        </w:rPr>
        <w:t>El Consejero de Universidad, Innovación y Transformación Digital del Gobierno de Navarra</w:t>
      </w:r>
      <w:r w:rsidR="005C57FC" w:rsidRPr="00D24316">
        <w:rPr>
          <w:rFonts w:ascii="DejaVu Serif" w:hAnsi="DejaVu Serif"/>
          <w:sz w:val="26"/>
          <w:szCs w:val="26"/>
        </w:rPr>
        <w:t xml:space="preserve">, en relación con la </w:t>
      </w:r>
      <w:r w:rsidR="005C57FC" w:rsidRPr="00D24316">
        <w:rPr>
          <w:rFonts w:ascii="DejaVu Serif" w:hAnsi="DejaVu Serif"/>
          <w:b/>
          <w:sz w:val="26"/>
          <w:szCs w:val="26"/>
        </w:rPr>
        <w:t>pregunta para su contestación por escrito</w:t>
      </w:r>
      <w:r w:rsidR="005C57FC" w:rsidRPr="00D24316">
        <w:rPr>
          <w:rFonts w:ascii="DejaVu Serif" w:hAnsi="DejaVu Serif"/>
          <w:sz w:val="26"/>
          <w:szCs w:val="26"/>
        </w:rPr>
        <w:t xml:space="preserve"> formulada por </w:t>
      </w:r>
      <w:r w:rsidR="009A0F11" w:rsidRPr="00D24316">
        <w:rPr>
          <w:rFonts w:ascii="DejaVu Serif" w:hAnsi="DejaVu Serif"/>
          <w:sz w:val="26"/>
          <w:szCs w:val="26"/>
        </w:rPr>
        <w:t xml:space="preserve">el </w:t>
      </w:r>
      <w:r w:rsidR="005C7B92">
        <w:rPr>
          <w:rFonts w:ascii="DejaVu Serif" w:hAnsi="DejaVu Serif"/>
          <w:sz w:val="26"/>
          <w:szCs w:val="26"/>
        </w:rPr>
        <w:t xml:space="preserve">Parlamentario Foral Ilmo. Sr. Dª Cristina Mañero López </w:t>
      </w:r>
      <w:r w:rsidR="005C57FC" w:rsidRPr="00D24316">
        <w:rPr>
          <w:rFonts w:ascii="DejaVu Serif" w:hAnsi="DejaVu Serif"/>
          <w:sz w:val="26"/>
          <w:szCs w:val="26"/>
        </w:rPr>
        <w:t>adscrit</w:t>
      </w:r>
      <w:r w:rsidR="005C7B92">
        <w:rPr>
          <w:rFonts w:ascii="DejaVu Serif" w:hAnsi="DejaVu Serif"/>
          <w:sz w:val="26"/>
          <w:szCs w:val="26"/>
        </w:rPr>
        <w:t>a</w:t>
      </w:r>
      <w:r w:rsidR="005C57FC" w:rsidRPr="00D24316">
        <w:rPr>
          <w:rFonts w:ascii="DejaVu Serif" w:hAnsi="DejaVu Serif"/>
          <w:sz w:val="26"/>
          <w:szCs w:val="26"/>
        </w:rPr>
        <w:t xml:space="preserve"> al Grupo Parlamentario</w:t>
      </w:r>
      <w:r w:rsidR="007C558B">
        <w:rPr>
          <w:rFonts w:ascii="DejaVu Serif" w:hAnsi="DejaVu Serif"/>
          <w:sz w:val="26"/>
          <w:szCs w:val="26"/>
        </w:rPr>
        <w:t xml:space="preserve"> Unión del Pueblo Navarro (UPN)</w:t>
      </w:r>
      <w:r w:rsidR="005C57FC" w:rsidRPr="00D24316">
        <w:rPr>
          <w:rFonts w:ascii="DejaVu Serif" w:hAnsi="DejaVu Serif"/>
          <w:sz w:val="26"/>
          <w:szCs w:val="26"/>
        </w:rPr>
        <w:t xml:space="preserve">, </w:t>
      </w:r>
      <w:r w:rsidR="007C558B">
        <w:rPr>
          <w:rFonts w:ascii="DejaVu Serif" w:hAnsi="DejaVu Serif"/>
          <w:sz w:val="26"/>
          <w:szCs w:val="26"/>
        </w:rPr>
        <w:t>sobre:</w:t>
      </w:r>
    </w:p>
    <w:p w14:paraId="0E176C7F" w14:textId="644D1720" w:rsidR="00CD67F1" w:rsidRDefault="005C7B92" w:rsidP="005C7B92">
      <w:pPr>
        <w:spacing w:line="360" w:lineRule="auto"/>
        <w:jc w:val="both"/>
        <w:rPr>
          <w:rFonts w:ascii="DejaVu Serif" w:hAnsi="DejaVu Serif"/>
          <w:sz w:val="26"/>
          <w:szCs w:val="26"/>
        </w:rPr>
      </w:pPr>
      <w:r w:rsidRPr="005C7B92">
        <w:rPr>
          <w:rFonts w:ascii="DejaVu Serif" w:hAnsi="DejaVu Serif"/>
          <w:sz w:val="26"/>
          <w:szCs w:val="26"/>
        </w:rPr>
        <w:t xml:space="preserve">Como consecuencia de que </w:t>
      </w:r>
      <w:r w:rsidR="00685F58">
        <w:rPr>
          <w:rFonts w:ascii="DejaVu Serif" w:hAnsi="DejaVu Serif"/>
          <w:sz w:val="26"/>
          <w:szCs w:val="26"/>
        </w:rPr>
        <w:t>hubo que recurrir a una</w:t>
      </w:r>
      <w:r w:rsidRPr="005C7B92">
        <w:rPr>
          <w:rFonts w:ascii="DejaVu Serif" w:hAnsi="DejaVu Serif"/>
          <w:sz w:val="26"/>
          <w:szCs w:val="26"/>
        </w:rPr>
        <w:t xml:space="preserve"> </w:t>
      </w:r>
      <w:r w:rsidR="00685F58">
        <w:rPr>
          <w:rFonts w:ascii="DejaVu Serif" w:hAnsi="DejaVu Serif"/>
          <w:sz w:val="26"/>
          <w:szCs w:val="26"/>
        </w:rPr>
        <w:t>segunda</w:t>
      </w:r>
      <w:r w:rsidRPr="005C7B92">
        <w:rPr>
          <w:rFonts w:ascii="DejaVu Serif" w:hAnsi="DejaVu Serif"/>
          <w:sz w:val="26"/>
          <w:szCs w:val="26"/>
        </w:rPr>
        <w:t xml:space="preserve"> licitación para la construcción de las obras del nuevo edificio de la Facultad de Ciencias de la Salud de la Universidad Pública de Navarra, los inicios de las obras comenzaron unos meses desp</w:t>
      </w:r>
      <w:r w:rsidR="00685F58">
        <w:rPr>
          <w:rFonts w:ascii="DejaVu Serif" w:hAnsi="DejaVu Serif"/>
          <w:sz w:val="26"/>
          <w:szCs w:val="26"/>
        </w:rPr>
        <w:t>ués de lo estimado en un inicio.</w:t>
      </w:r>
      <w:r w:rsidRPr="005C7B92">
        <w:rPr>
          <w:rFonts w:ascii="DejaVu Serif" w:hAnsi="DejaVu Serif"/>
          <w:sz w:val="26"/>
          <w:szCs w:val="26"/>
        </w:rPr>
        <w:t xml:space="preserve"> En consecuencia, para el año 2023, se ha tenido que modificar el reparto del gasto plurianual comprometido a favor de la UPNA. </w:t>
      </w:r>
    </w:p>
    <w:p w14:paraId="1D36550F" w14:textId="77777777" w:rsidR="00CD67F1" w:rsidRDefault="005C7B92" w:rsidP="005C7B92">
      <w:pPr>
        <w:spacing w:line="360" w:lineRule="auto"/>
        <w:jc w:val="both"/>
        <w:rPr>
          <w:rFonts w:ascii="DejaVu Serif" w:hAnsi="DejaVu Serif"/>
          <w:sz w:val="26"/>
          <w:szCs w:val="26"/>
        </w:rPr>
      </w:pPr>
      <w:r w:rsidRPr="005C7B92">
        <w:rPr>
          <w:rFonts w:ascii="DejaVu Serif" w:hAnsi="DejaVu Serif"/>
          <w:sz w:val="26"/>
          <w:szCs w:val="26"/>
        </w:rPr>
        <w:t xml:space="preserve">Así, manteniendo el importe total del gasto comprometido a favor de la UPNA en 37.971.729 euros, se ha producido un deslizamiento del gasto hacia los ejercicios finales del proyecto. </w:t>
      </w:r>
    </w:p>
    <w:p w14:paraId="21FEF9B9" w14:textId="77777777" w:rsidR="00CD67F1" w:rsidRDefault="005C7B92" w:rsidP="005C7B92">
      <w:pPr>
        <w:spacing w:line="360" w:lineRule="auto"/>
        <w:jc w:val="both"/>
        <w:rPr>
          <w:rFonts w:ascii="DejaVu Serif" w:hAnsi="DejaVu Serif"/>
          <w:sz w:val="26"/>
          <w:szCs w:val="26"/>
        </w:rPr>
      </w:pPr>
      <w:r w:rsidRPr="005C7B92">
        <w:rPr>
          <w:rFonts w:ascii="DejaVu Serif" w:hAnsi="DejaVu Serif"/>
          <w:sz w:val="26"/>
          <w:szCs w:val="26"/>
        </w:rPr>
        <w:t>Dicho deslizamiento ha resultado en un menor importe del gasto comprometido en el ejercicio 2023 por importe de 4.258.325 euros.</w:t>
      </w:r>
    </w:p>
    <w:p w14:paraId="33EF6E2E" w14:textId="77777777" w:rsidR="00CD67F1" w:rsidRDefault="005C7B92" w:rsidP="005C7B92">
      <w:pPr>
        <w:spacing w:line="360" w:lineRule="auto"/>
        <w:jc w:val="both"/>
        <w:rPr>
          <w:rFonts w:ascii="DejaVu Serif" w:hAnsi="DejaVu Serif"/>
          <w:sz w:val="26"/>
          <w:szCs w:val="26"/>
        </w:rPr>
      </w:pPr>
      <w:r w:rsidRPr="005C7B92">
        <w:rPr>
          <w:rFonts w:ascii="DejaVu Serif" w:hAnsi="DejaVu Serif"/>
          <w:sz w:val="26"/>
          <w:szCs w:val="26"/>
        </w:rPr>
        <w:t>Como consecuencia de ello, la partida presupuestaria G/10001/7455/322302 “Transferencias de capital a la UPNA: Edificio Medicina” afloró un disponible del mismo importe.</w:t>
      </w:r>
    </w:p>
    <w:p w14:paraId="721BE83F" w14:textId="77777777" w:rsidR="00CD67F1" w:rsidRDefault="005C57FC" w:rsidP="005C57FC">
      <w:pPr>
        <w:jc w:val="both"/>
        <w:rPr>
          <w:rFonts w:ascii="DejaVu Serif" w:hAnsi="DejaVu Serif"/>
          <w:sz w:val="26"/>
          <w:szCs w:val="26"/>
        </w:rPr>
      </w:pPr>
      <w:r w:rsidRPr="00D24316">
        <w:rPr>
          <w:rFonts w:ascii="DejaVu Serif" w:hAnsi="DejaVu Serif"/>
          <w:sz w:val="26"/>
          <w:szCs w:val="26"/>
        </w:rPr>
        <w:t>Es cu</w:t>
      </w:r>
      <w:r w:rsidR="00730366" w:rsidRPr="00D24316">
        <w:rPr>
          <w:rFonts w:ascii="DejaVu Serif" w:hAnsi="DejaVu Serif"/>
          <w:sz w:val="26"/>
          <w:szCs w:val="26"/>
        </w:rPr>
        <w:t>a</w:t>
      </w:r>
      <w:r w:rsidRPr="00D24316">
        <w:rPr>
          <w:rFonts w:ascii="DejaVu Serif" w:hAnsi="DejaVu Serif"/>
          <w:sz w:val="26"/>
          <w:szCs w:val="26"/>
        </w:rPr>
        <w:t xml:space="preserve">nto </w:t>
      </w:r>
      <w:r w:rsidR="000C24EC" w:rsidRPr="00D24316">
        <w:rPr>
          <w:rFonts w:ascii="DejaVu Serif" w:hAnsi="DejaVu Serif"/>
          <w:sz w:val="26"/>
          <w:szCs w:val="26"/>
        </w:rPr>
        <w:t xml:space="preserve">informo </w:t>
      </w:r>
      <w:r w:rsidRPr="00D24316">
        <w:rPr>
          <w:rFonts w:ascii="DejaVu Serif" w:hAnsi="DejaVu Serif"/>
          <w:sz w:val="26"/>
          <w:szCs w:val="26"/>
        </w:rPr>
        <w:t xml:space="preserve">en cumplimiento de lo dispuesto en el </w:t>
      </w:r>
      <w:r w:rsidR="007C558B">
        <w:rPr>
          <w:rFonts w:ascii="DejaVu Serif" w:hAnsi="DejaVu Serif"/>
          <w:b/>
          <w:sz w:val="26"/>
          <w:szCs w:val="26"/>
        </w:rPr>
        <w:t>artículo 215</w:t>
      </w:r>
      <w:r w:rsidRPr="00D24316">
        <w:rPr>
          <w:rFonts w:ascii="DejaVu Serif" w:hAnsi="DejaVu Serif"/>
          <w:sz w:val="26"/>
          <w:szCs w:val="26"/>
        </w:rPr>
        <w:t xml:space="preserve"> del Reglamento del Parlamento de Navarra.</w:t>
      </w:r>
    </w:p>
    <w:p w14:paraId="6D68FA8C" w14:textId="619D7EF2" w:rsidR="005C57FC" w:rsidRPr="00E2075A" w:rsidRDefault="005C57FC" w:rsidP="005C57FC">
      <w:pPr>
        <w:jc w:val="center"/>
        <w:rPr>
          <w:rFonts w:ascii="DejaVu Serif" w:hAnsi="DejaVu Serif"/>
          <w:sz w:val="26"/>
          <w:szCs w:val="26"/>
        </w:rPr>
      </w:pPr>
      <w:r w:rsidRPr="00E2075A">
        <w:rPr>
          <w:rFonts w:ascii="DejaVu Serif" w:hAnsi="DejaVu Serif"/>
          <w:sz w:val="26"/>
          <w:szCs w:val="26"/>
        </w:rPr>
        <w:t>Pamplona</w:t>
      </w:r>
      <w:r w:rsidR="00D24316">
        <w:rPr>
          <w:rFonts w:ascii="DejaVu Serif" w:hAnsi="DejaVu Serif"/>
          <w:sz w:val="26"/>
          <w:szCs w:val="26"/>
        </w:rPr>
        <w:t>-Iruñ</w:t>
      </w:r>
      <w:r w:rsidR="009F2469" w:rsidRPr="00E2075A">
        <w:rPr>
          <w:rFonts w:ascii="DejaVu Serif" w:hAnsi="DejaVu Serif"/>
          <w:sz w:val="26"/>
          <w:szCs w:val="26"/>
        </w:rPr>
        <w:t>a</w:t>
      </w:r>
      <w:r w:rsidRPr="00E2075A">
        <w:rPr>
          <w:rFonts w:ascii="DejaVu Serif" w:hAnsi="DejaVu Serif"/>
          <w:sz w:val="26"/>
          <w:szCs w:val="26"/>
        </w:rPr>
        <w:t xml:space="preserve">, </w:t>
      </w:r>
      <w:r w:rsidR="00825481">
        <w:rPr>
          <w:rFonts w:ascii="DejaVu Serif" w:hAnsi="DejaVu Serif"/>
          <w:sz w:val="26"/>
          <w:szCs w:val="26"/>
        </w:rPr>
        <w:t>26</w:t>
      </w:r>
      <w:r w:rsidR="007A3C0D">
        <w:rPr>
          <w:rFonts w:ascii="DejaVu Serif" w:hAnsi="DejaVu Serif"/>
          <w:sz w:val="26"/>
          <w:szCs w:val="26"/>
        </w:rPr>
        <w:t xml:space="preserve"> </w:t>
      </w:r>
      <w:r w:rsidR="00EA380B" w:rsidRPr="00E2075A">
        <w:rPr>
          <w:rFonts w:ascii="DejaVu Serif" w:hAnsi="DejaVu Serif"/>
          <w:sz w:val="26"/>
          <w:szCs w:val="26"/>
        </w:rPr>
        <w:t xml:space="preserve">de </w:t>
      </w:r>
      <w:r w:rsidR="00E92CDE">
        <w:rPr>
          <w:rFonts w:ascii="DejaVu Serif" w:hAnsi="DejaVu Serif"/>
          <w:sz w:val="26"/>
          <w:szCs w:val="26"/>
        </w:rPr>
        <w:t>octubre</w:t>
      </w:r>
      <w:r w:rsidR="00B95259" w:rsidRPr="00E2075A">
        <w:rPr>
          <w:rFonts w:ascii="DejaVu Serif" w:hAnsi="DejaVu Serif"/>
          <w:sz w:val="26"/>
          <w:szCs w:val="26"/>
        </w:rPr>
        <w:t xml:space="preserve"> </w:t>
      </w:r>
      <w:r w:rsidRPr="00E2075A">
        <w:rPr>
          <w:rFonts w:ascii="DejaVu Serif" w:hAnsi="DejaVu Serif"/>
          <w:sz w:val="26"/>
          <w:szCs w:val="26"/>
        </w:rPr>
        <w:t xml:space="preserve">de </w:t>
      </w:r>
      <w:r w:rsidR="004E76C4">
        <w:rPr>
          <w:rFonts w:ascii="DejaVu Serif" w:hAnsi="DejaVu Serif"/>
          <w:sz w:val="26"/>
          <w:szCs w:val="26"/>
        </w:rPr>
        <w:t>20</w:t>
      </w:r>
      <w:r w:rsidR="00E92CDE">
        <w:rPr>
          <w:rFonts w:ascii="DejaVu Serif" w:hAnsi="DejaVu Serif"/>
          <w:sz w:val="26"/>
          <w:szCs w:val="26"/>
        </w:rPr>
        <w:t>23</w:t>
      </w:r>
    </w:p>
    <w:p w14:paraId="492DD979" w14:textId="5B3297C9" w:rsidR="00CD67F1" w:rsidRDefault="00CD67F1" w:rsidP="00CD67F1">
      <w:pPr>
        <w:jc w:val="center"/>
        <w:rPr>
          <w:rFonts w:ascii="DejaVu Serif" w:hAnsi="DejaVu Serif"/>
          <w:sz w:val="26"/>
          <w:szCs w:val="26"/>
        </w:rPr>
      </w:pPr>
      <w:r w:rsidRPr="001709C7">
        <w:rPr>
          <w:rFonts w:ascii="DejaVu Serif" w:hAnsi="DejaVu Serif"/>
          <w:sz w:val="26"/>
          <w:szCs w:val="26"/>
        </w:rPr>
        <w:t xml:space="preserve">El Consejero de </w:t>
      </w:r>
      <w:r>
        <w:rPr>
          <w:rFonts w:ascii="DejaVu Serif" w:hAnsi="DejaVu Serif"/>
          <w:sz w:val="26"/>
          <w:szCs w:val="26"/>
        </w:rPr>
        <w:t xml:space="preserve">Universidad, Innovación y Transformación Digital: </w:t>
      </w:r>
      <w:r w:rsidR="004A384D">
        <w:rPr>
          <w:rFonts w:ascii="DejaVu Serif" w:hAnsi="DejaVu Serif"/>
          <w:sz w:val="26"/>
          <w:szCs w:val="26"/>
        </w:rPr>
        <w:t>Juan Cruz Cigudosa</w:t>
      </w:r>
      <w:r w:rsidR="00DD502B">
        <w:rPr>
          <w:rFonts w:ascii="DejaVu Serif" w:hAnsi="DejaVu Serif"/>
          <w:sz w:val="26"/>
          <w:szCs w:val="26"/>
        </w:rPr>
        <w:t xml:space="preserve"> García</w:t>
      </w:r>
    </w:p>
    <w:sectPr w:rsidR="00CD67F1" w:rsidSect="00632DDC">
      <w:footerReference w:type="default" r:id="rId7"/>
      <w:pgSz w:w="11907" w:h="16840" w:code="9"/>
      <w:pgMar w:top="2268" w:right="1134" w:bottom="1134"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29398" w14:textId="77777777" w:rsidR="005932A5" w:rsidRDefault="005932A5" w:rsidP="00D40A88">
      <w:r>
        <w:separator/>
      </w:r>
    </w:p>
  </w:endnote>
  <w:endnote w:type="continuationSeparator" w:id="0">
    <w:p w14:paraId="0501E396" w14:textId="77777777" w:rsidR="005932A5" w:rsidRDefault="005932A5" w:rsidP="00D40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erif">
    <w:altName w:val="Sylfaen"/>
    <w:charset w:val="00"/>
    <w:family w:val="roman"/>
    <w:pitch w:val="variable"/>
    <w:sig w:usb0="E50006FF" w:usb1="5200F9FB" w:usb2="0A04002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CEC03" w14:textId="77777777" w:rsidR="00D40A88" w:rsidRDefault="00D40A88">
    <w:pPr>
      <w:pStyle w:val="Piedepgina"/>
    </w:pPr>
  </w:p>
  <w:p w14:paraId="6AC72A6B" w14:textId="77777777" w:rsidR="00D40A88" w:rsidRPr="001709C7" w:rsidRDefault="00D40A88" w:rsidP="00D40A88">
    <w:pPr>
      <w:jc w:val="both"/>
      <w:rPr>
        <w:rFonts w:ascii="DejaVu Serif" w:hAnsi="DejaVu Serif"/>
        <w:sz w:val="26"/>
        <w:szCs w:val="26"/>
      </w:rPr>
    </w:pPr>
  </w:p>
  <w:p w14:paraId="75B34A52" w14:textId="77777777" w:rsidR="00D40A88" w:rsidRDefault="00D40A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0142F" w14:textId="77777777" w:rsidR="005932A5" w:rsidRDefault="005932A5" w:rsidP="00D40A88">
      <w:r>
        <w:separator/>
      </w:r>
    </w:p>
  </w:footnote>
  <w:footnote w:type="continuationSeparator" w:id="0">
    <w:p w14:paraId="07794350" w14:textId="77777777" w:rsidR="005932A5" w:rsidRDefault="005932A5" w:rsidP="00D40A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A815CC"/>
    <w:multiLevelType w:val="hybridMultilevel"/>
    <w:tmpl w:val="C3481F28"/>
    <w:lvl w:ilvl="0" w:tplc="0C0A0013">
      <w:start w:val="1"/>
      <w:numFmt w:val="upperRoman"/>
      <w:lvlText w:val="%1."/>
      <w:lvlJc w:val="righ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139640223">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noTabHangInd/>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00A18"/>
    <w:rsid w:val="0002531E"/>
    <w:rsid w:val="00047109"/>
    <w:rsid w:val="00061227"/>
    <w:rsid w:val="00061978"/>
    <w:rsid w:val="000C24EC"/>
    <w:rsid w:val="000C2BAE"/>
    <w:rsid w:val="000C4458"/>
    <w:rsid w:val="0015364A"/>
    <w:rsid w:val="00176AE6"/>
    <w:rsid w:val="00187E82"/>
    <w:rsid w:val="001A1915"/>
    <w:rsid w:val="001C10F8"/>
    <w:rsid w:val="001E7D6B"/>
    <w:rsid w:val="00207D6A"/>
    <w:rsid w:val="0022246E"/>
    <w:rsid w:val="00235E3A"/>
    <w:rsid w:val="00251DE0"/>
    <w:rsid w:val="00264D61"/>
    <w:rsid w:val="003217FB"/>
    <w:rsid w:val="00377151"/>
    <w:rsid w:val="003A0CE7"/>
    <w:rsid w:val="003A506A"/>
    <w:rsid w:val="003A7D52"/>
    <w:rsid w:val="0043310A"/>
    <w:rsid w:val="00462CA9"/>
    <w:rsid w:val="00491B64"/>
    <w:rsid w:val="004A384D"/>
    <w:rsid w:val="004A4DC5"/>
    <w:rsid w:val="004B5238"/>
    <w:rsid w:val="004B5C04"/>
    <w:rsid w:val="004C3705"/>
    <w:rsid w:val="004E76C4"/>
    <w:rsid w:val="00564CC7"/>
    <w:rsid w:val="00580ECC"/>
    <w:rsid w:val="005932A5"/>
    <w:rsid w:val="005C36E7"/>
    <w:rsid w:val="005C57FC"/>
    <w:rsid w:val="005C7B92"/>
    <w:rsid w:val="005E442E"/>
    <w:rsid w:val="00632DDC"/>
    <w:rsid w:val="006360EF"/>
    <w:rsid w:val="00654E5C"/>
    <w:rsid w:val="00657A97"/>
    <w:rsid w:val="006749A1"/>
    <w:rsid w:val="00685F58"/>
    <w:rsid w:val="006B4DCF"/>
    <w:rsid w:val="00705DD5"/>
    <w:rsid w:val="00730366"/>
    <w:rsid w:val="007336DB"/>
    <w:rsid w:val="007A3C0D"/>
    <w:rsid w:val="007B5B6D"/>
    <w:rsid w:val="007C558B"/>
    <w:rsid w:val="007E468F"/>
    <w:rsid w:val="00800A18"/>
    <w:rsid w:val="00825481"/>
    <w:rsid w:val="008303D7"/>
    <w:rsid w:val="00840F68"/>
    <w:rsid w:val="008554F5"/>
    <w:rsid w:val="00857FEB"/>
    <w:rsid w:val="00872BB8"/>
    <w:rsid w:val="0087319D"/>
    <w:rsid w:val="008C2777"/>
    <w:rsid w:val="00901F02"/>
    <w:rsid w:val="00915D78"/>
    <w:rsid w:val="00932262"/>
    <w:rsid w:val="009329E8"/>
    <w:rsid w:val="009620D6"/>
    <w:rsid w:val="009A0F11"/>
    <w:rsid w:val="009C585B"/>
    <w:rsid w:val="009F2469"/>
    <w:rsid w:val="009F27A5"/>
    <w:rsid w:val="00A23304"/>
    <w:rsid w:val="00A248E9"/>
    <w:rsid w:val="00A701BE"/>
    <w:rsid w:val="00AA5F02"/>
    <w:rsid w:val="00B102BA"/>
    <w:rsid w:val="00B250AE"/>
    <w:rsid w:val="00B4068E"/>
    <w:rsid w:val="00B4162F"/>
    <w:rsid w:val="00B72F7B"/>
    <w:rsid w:val="00B7603A"/>
    <w:rsid w:val="00B95259"/>
    <w:rsid w:val="00BA0FC9"/>
    <w:rsid w:val="00BC5CC0"/>
    <w:rsid w:val="00BD62C4"/>
    <w:rsid w:val="00BE6F6B"/>
    <w:rsid w:val="00C01890"/>
    <w:rsid w:val="00C5646B"/>
    <w:rsid w:val="00CA6BED"/>
    <w:rsid w:val="00CC6771"/>
    <w:rsid w:val="00CD67F1"/>
    <w:rsid w:val="00CF554E"/>
    <w:rsid w:val="00D008E6"/>
    <w:rsid w:val="00D02262"/>
    <w:rsid w:val="00D24316"/>
    <w:rsid w:val="00D40A88"/>
    <w:rsid w:val="00D66D2D"/>
    <w:rsid w:val="00DD4A22"/>
    <w:rsid w:val="00DD502B"/>
    <w:rsid w:val="00DE5C78"/>
    <w:rsid w:val="00E2075A"/>
    <w:rsid w:val="00E42BD9"/>
    <w:rsid w:val="00E42E78"/>
    <w:rsid w:val="00E92CDE"/>
    <w:rsid w:val="00EA380B"/>
    <w:rsid w:val="00ED4385"/>
    <w:rsid w:val="00EE1509"/>
    <w:rsid w:val="00F127CD"/>
    <w:rsid w:val="00F307AE"/>
    <w:rsid w:val="00F347DF"/>
    <w:rsid w:val="00F84CD6"/>
    <w:rsid w:val="00F93F89"/>
    <w:rsid w:val="00F97B54"/>
    <w:rsid w:val="00FA4D11"/>
    <w:rsid w:val="00FB32F0"/>
    <w:rsid w:val="00FC196A"/>
    <w:rsid w:val="00FC729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166E7C"/>
  <w15:chartTrackingRefBased/>
  <w15:docId w15:val="{AEB298AB-F64D-4FEC-8FB9-6A53C965BB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0A18"/>
    <w:rPr>
      <w:lang w:val="es-ES_tradnl"/>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Estilo1">
    <w:name w:val="Estilo1"/>
    <w:basedOn w:val="Normal"/>
    <w:rsid w:val="008303D7"/>
    <w:pPr>
      <w:spacing w:line="360" w:lineRule="atLeast"/>
      <w:jc w:val="both"/>
    </w:pPr>
  </w:style>
  <w:style w:type="paragraph" w:styleId="Textoindependiente">
    <w:name w:val="Body Text"/>
    <w:basedOn w:val="Normal"/>
    <w:link w:val="TextoindependienteCar"/>
    <w:rsid w:val="00E2075A"/>
    <w:pPr>
      <w:tabs>
        <w:tab w:val="left" w:pos="720"/>
        <w:tab w:val="center" w:pos="3888"/>
      </w:tabs>
      <w:spacing w:line="360" w:lineRule="atLeast"/>
      <w:jc w:val="both"/>
    </w:pPr>
    <w:rPr>
      <w:sz w:val="26"/>
    </w:rPr>
  </w:style>
  <w:style w:type="character" w:customStyle="1" w:styleId="TextoindependienteCar">
    <w:name w:val="Texto independiente Car"/>
    <w:link w:val="Textoindependiente"/>
    <w:rsid w:val="00E2075A"/>
    <w:rPr>
      <w:sz w:val="26"/>
      <w:lang w:val="es-ES_tradnl"/>
    </w:rPr>
  </w:style>
  <w:style w:type="paragraph" w:styleId="Encabezado">
    <w:name w:val="header"/>
    <w:basedOn w:val="Normal"/>
    <w:link w:val="EncabezadoCar"/>
    <w:rsid w:val="00D40A88"/>
    <w:pPr>
      <w:tabs>
        <w:tab w:val="center" w:pos="4252"/>
        <w:tab w:val="right" w:pos="8504"/>
      </w:tabs>
    </w:pPr>
  </w:style>
  <w:style w:type="character" w:customStyle="1" w:styleId="EncabezadoCar">
    <w:name w:val="Encabezado Car"/>
    <w:link w:val="Encabezado"/>
    <w:rsid w:val="00D40A88"/>
    <w:rPr>
      <w:lang w:val="es-ES_tradnl"/>
    </w:rPr>
  </w:style>
  <w:style w:type="paragraph" w:styleId="Piedepgina">
    <w:name w:val="footer"/>
    <w:basedOn w:val="Normal"/>
    <w:link w:val="PiedepginaCar"/>
    <w:uiPriority w:val="99"/>
    <w:rsid w:val="00D40A88"/>
    <w:pPr>
      <w:tabs>
        <w:tab w:val="center" w:pos="4252"/>
        <w:tab w:val="right" w:pos="8504"/>
      </w:tabs>
    </w:pPr>
  </w:style>
  <w:style w:type="character" w:customStyle="1" w:styleId="PiedepginaCar">
    <w:name w:val="Pie de página Car"/>
    <w:link w:val="Piedepgina"/>
    <w:uiPriority w:val="99"/>
    <w:rsid w:val="00D40A88"/>
    <w:rPr>
      <w:lang w:val="es-ES_tradnl"/>
    </w:rPr>
  </w:style>
  <w:style w:type="character" w:styleId="nfasis">
    <w:name w:val="Emphasis"/>
    <w:uiPriority w:val="20"/>
    <w:qFormat/>
    <w:rsid w:val="000C4458"/>
    <w:rPr>
      <w:i/>
      <w:iCs/>
    </w:rPr>
  </w:style>
  <w:style w:type="character" w:styleId="Textoennegrita">
    <w:name w:val="Strong"/>
    <w:uiPriority w:val="22"/>
    <w:qFormat/>
    <w:rsid w:val="000C4458"/>
    <w:rPr>
      <w:b/>
      <w:bCs/>
    </w:rPr>
  </w:style>
  <w:style w:type="paragraph" w:customStyle="1" w:styleId="Default">
    <w:name w:val="Default"/>
    <w:rsid w:val="003A7D52"/>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3A7D52"/>
    <w:pPr>
      <w:ind w:left="720"/>
    </w:pPr>
    <w:rPr>
      <w:rFonts w:ascii="Calibri" w:eastAsia="Calibri" w:hAnsi="Calibri" w:cs="Calibri"/>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82332">
      <w:bodyDiv w:val="1"/>
      <w:marLeft w:val="0"/>
      <w:marRight w:val="0"/>
      <w:marTop w:val="0"/>
      <w:marBottom w:val="0"/>
      <w:divBdr>
        <w:top w:val="none" w:sz="0" w:space="0" w:color="auto"/>
        <w:left w:val="none" w:sz="0" w:space="0" w:color="auto"/>
        <w:bottom w:val="none" w:sz="0" w:space="0" w:color="auto"/>
        <w:right w:val="none" w:sz="0" w:space="0" w:color="auto"/>
      </w:divBdr>
    </w:div>
    <w:div w:id="445738438">
      <w:bodyDiv w:val="1"/>
      <w:marLeft w:val="0"/>
      <w:marRight w:val="0"/>
      <w:marTop w:val="0"/>
      <w:marBottom w:val="0"/>
      <w:divBdr>
        <w:top w:val="none" w:sz="0" w:space="0" w:color="auto"/>
        <w:left w:val="none" w:sz="0" w:space="0" w:color="auto"/>
        <w:bottom w:val="none" w:sz="0" w:space="0" w:color="auto"/>
        <w:right w:val="none" w:sz="0" w:space="0" w:color="auto"/>
      </w:divBdr>
    </w:div>
    <w:div w:id="921259912">
      <w:bodyDiv w:val="1"/>
      <w:marLeft w:val="0"/>
      <w:marRight w:val="0"/>
      <w:marTop w:val="0"/>
      <w:marBottom w:val="0"/>
      <w:divBdr>
        <w:top w:val="none" w:sz="0" w:space="0" w:color="auto"/>
        <w:left w:val="none" w:sz="0" w:space="0" w:color="auto"/>
        <w:bottom w:val="none" w:sz="0" w:space="0" w:color="auto"/>
        <w:right w:val="none" w:sz="0" w:space="0" w:color="auto"/>
      </w:divBdr>
    </w:div>
    <w:div w:id="131210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1209</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EXCMO</vt:lpstr>
    </vt:vector>
  </TitlesOfParts>
  <Company>Gobierno de Navarra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EXCMO</dc:title>
  <dc:subject/>
  <dc:creator>N059048</dc:creator>
  <cp:keywords/>
  <dc:description/>
  <cp:lastModifiedBy>Aranaz, Carlota</cp:lastModifiedBy>
  <cp:revision>3</cp:revision>
  <cp:lastPrinted>2022-01-11T10:11:00Z</cp:lastPrinted>
  <dcterms:created xsi:type="dcterms:W3CDTF">2023-10-30T08:47:00Z</dcterms:created>
  <dcterms:modified xsi:type="dcterms:W3CDTF">2023-10-30T08:48:00Z</dcterms:modified>
</cp:coreProperties>
</file>