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CD00" w14:textId="3D0E3970" w:rsidR="00D24D98" w:rsidRDefault="0098130C" w:rsidP="00612009">
      <w:pPr>
        <w:jc w:val="both"/>
      </w:pPr>
      <w:r>
        <w:t>24PES-64</w:t>
      </w:r>
    </w:p>
    <w:p w14:paraId="39C8A174" w14:textId="77777777" w:rsidR="0098130C" w:rsidRDefault="0098130C" w:rsidP="00612009">
      <w:pPr>
        <w:jc w:val="both"/>
      </w:pPr>
      <w:r>
        <w:t>Don Juan Luis Sánchez de Muniáin Lacasia, miembro de las Cortes de Navarra, adscrito al Grupo Parlamentario Unión del Pueblo Navarro (UPN), al amparo de lo dispuesto en el Reglamento de la Cámara, formula la siguiente pregunta escrita dirigida al Gobierno de Navarra:</w:t>
      </w:r>
    </w:p>
    <w:p w14:paraId="60E6BC80" w14:textId="77777777" w:rsidR="0098130C" w:rsidRDefault="0098130C" w:rsidP="00612009">
      <w:pPr>
        <w:jc w:val="both"/>
      </w:pPr>
      <w:r>
        <w:t>¿Cuántos expedientes de ejercicio del derecho de tanteo y retracto ha realizado el Gobierno de Navarra a lo largo del año 2023?</w:t>
      </w:r>
    </w:p>
    <w:p w14:paraId="0EDA60C8" w14:textId="77777777" w:rsidR="0098130C" w:rsidRDefault="0098130C" w:rsidP="00612009">
      <w:pPr>
        <w:jc w:val="both"/>
      </w:pPr>
      <w:r>
        <w:t>¿Por qué importes?</w:t>
      </w:r>
    </w:p>
    <w:p w14:paraId="6ABF89CF" w14:textId="77777777" w:rsidR="0098130C" w:rsidRDefault="0098130C" w:rsidP="00612009">
      <w:pPr>
        <w:jc w:val="both"/>
      </w:pPr>
      <w:r>
        <w:t>¿En qué localidades?</w:t>
      </w:r>
    </w:p>
    <w:p w14:paraId="5116AA08" w14:textId="77777777" w:rsidR="0098130C" w:rsidRDefault="0098130C" w:rsidP="00612009">
      <w:pPr>
        <w:jc w:val="both"/>
      </w:pPr>
      <w:r>
        <w:t>Pamplona, a 31 de enero de 2024.</w:t>
      </w:r>
    </w:p>
    <w:p w14:paraId="516D3082" w14:textId="17F47951" w:rsidR="0098130C" w:rsidRDefault="0098130C" w:rsidP="00612009">
      <w:pPr>
        <w:jc w:val="both"/>
      </w:pPr>
      <w:r>
        <w:t>El Parlamentario Foral: Juan Luis Sánchez de Muniáin Lacasia</w:t>
      </w:r>
    </w:p>
    <w:sectPr w:rsidR="0098130C" w:rsidSect="0098130C">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C"/>
    <w:rsid w:val="00263371"/>
    <w:rsid w:val="00612009"/>
    <w:rsid w:val="007624DB"/>
    <w:rsid w:val="0098130C"/>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A4FE"/>
  <w15:chartTrackingRefBased/>
  <w15:docId w15:val="{5FEB5BDB-E9D9-4AF5-8369-7F8E1099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457</Characters>
  <Application>Microsoft Office Word</Application>
  <DocSecurity>0</DocSecurity>
  <Lines>3</Lines>
  <Paragraphs>1</Paragraphs>
  <ScaleCrop>false</ScaleCrop>
  <Company>Hewlett-Packard Company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2024-02-01T07:11:00Z</dcterms:created>
  <dcterms:modified xsi:type="dcterms:W3CDTF">2024-02-01T13:44:00Z</dcterms:modified>
</cp:coreProperties>
</file>