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7B16" w14:textId="4CDC402B" w:rsidR="00D239C1" w:rsidRPr="00D239C1" w:rsidRDefault="00D239C1" w:rsidP="00497B50">
      <w:pPr>
        <w:pStyle w:val="Style"/>
        <w:spacing w:before="100" w:beforeAutospacing="1" w:after="200" w:line="276" w:lineRule="auto"/>
        <w:ind w:right="374" w:firstLine="708"/>
        <w:textAlignment w:val="baseline"/>
        <w:rPr>
          <w:rFonts w:ascii="Calibri" w:hAnsi="Calibri" w:cs="Calibri"/>
          <w:bCs/>
          <w:sz w:val="22"/>
          <w:szCs w:val="22"/>
        </w:rPr>
      </w:pPr>
      <w:r>
        <w:rPr>
          <w:rFonts w:ascii="Calibri" w:hAnsi="Calibri"/>
          <w:sz w:val="22"/>
        </w:rPr>
        <w:t>24MOC-22</w:t>
      </w:r>
    </w:p>
    <w:p w14:paraId="182FF49A" w14:textId="3E451B48" w:rsidR="006A2C9A" w:rsidRPr="00D239C1" w:rsidRDefault="00730C1C" w:rsidP="00497B50">
      <w:pPr>
        <w:pStyle w:val="Style"/>
        <w:spacing w:before="100" w:beforeAutospacing="1" w:after="200" w:line="276" w:lineRule="auto"/>
        <w:ind w:left="708" w:right="374"/>
        <w:jc w:val="both"/>
        <w:textAlignment w:val="baseline"/>
        <w:rPr>
          <w:rFonts w:ascii="Calibri" w:hAnsi="Calibri" w:cs="Calibri"/>
          <w:sz w:val="22"/>
          <w:szCs w:val="22"/>
        </w:rPr>
      </w:pPr>
      <w:r>
        <w:rPr>
          <w:rFonts w:ascii="Calibri" w:hAnsi="Calibri"/>
          <w:sz w:val="22"/>
        </w:rPr>
        <w:t xml:space="preserve">Nafarroako Gorteetako kide eta Unión del Pueblo Navarro talde parlamentarioari atxikita dagoen Iñaki Iriarte López jaunak, Legebiltzarreko Erregelamenduaren babesean, honako mozio hau aurkezten du, Osoko Bilkuran eztabaidatzeko: </w:t>
      </w:r>
    </w:p>
    <w:p w14:paraId="60DEC66E" w14:textId="0C914B23" w:rsidR="00D239C1" w:rsidRPr="00D239C1" w:rsidRDefault="00730C1C" w:rsidP="00497B50">
      <w:pPr>
        <w:pStyle w:val="Style"/>
        <w:spacing w:before="100" w:beforeAutospacing="1" w:after="200" w:line="276" w:lineRule="auto"/>
        <w:ind w:left="708" w:right="379"/>
        <w:jc w:val="both"/>
        <w:textAlignment w:val="baseline"/>
        <w:rPr>
          <w:rFonts w:ascii="Calibri" w:hAnsi="Calibri" w:cs="Calibri"/>
          <w:bCs/>
          <w:sz w:val="22"/>
          <w:szCs w:val="22"/>
        </w:rPr>
      </w:pPr>
      <w:r>
        <w:rPr>
          <w:rFonts w:ascii="Calibri" w:hAnsi="Calibri"/>
          <w:sz w:val="22"/>
        </w:rPr>
        <w:t xml:space="preserve">Nafarroako Gobernua premiatzen </w:t>
      </w:r>
      <w:r w:rsidR="000E22F7">
        <w:rPr>
          <w:rFonts w:ascii="Calibri" w:hAnsi="Calibri"/>
          <w:sz w:val="22"/>
        </w:rPr>
        <w:t>d</w:t>
      </w:r>
      <w:r>
        <w:rPr>
          <w:rFonts w:ascii="Calibri" w:hAnsi="Calibri"/>
          <w:sz w:val="22"/>
        </w:rPr>
        <w:t>a Nafarroa osoan, hizkuntza-eremuetan eta eskualdeetan euskarazko zerbitzuei dagokienez dagoen eskaerari buruzko adierazleen sistema abian jar dezan</w:t>
      </w:r>
    </w:p>
    <w:p w14:paraId="11327984" w14:textId="5225640B" w:rsidR="00D239C1" w:rsidRPr="00D239C1" w:rsidRDefault="00D239C1" w:rsidP="00497B50">
      <w:pPr>
        <w:pStyle w:val="Style"/>
        <w:spacing w:before="100" w:beforeAutospacing="1" w:after="200" w:line="276" w:lineRule="auto"/>
        <w:ind w:right="374" w:firstLine="708"/>
        <w:textAlignment w:val="baseline"/>
        <w:rPr>
          <w:rFonts w:ascii="Calibri" w:hAnsi="Calibri" w:cs="Calibri"/>
          <w:bCs/>
          <w:sz w:val="22"/>
          <w:szCs w:val="22"/>
        </w:rPr>
      </w:pPr>
      <w:r>
        <w:rPr>
          <w:rFonts w:ascii="Calibri" w:hAnsi="Calibri"/>
          <w:sz w:val="22"/>
        </w:rPr>
        <w:t xml:space="preserve">Zioen azalpena </w:t>
      </w:r>
    </w:p>
    <w:p w14:paraId="5A9B7407" w14:textId="5D6F4838" w:rsidR="006A2C9A" w:rsidRPr="00D239C1" w:rsidRDefault="00730C1C" w:rsidP="00497B50">
      <w:pPr>
        <w:pStyle w:val="Style"/>
        <w:spacing w:before="100" w:beforeAutospacing="1" w:after="200" w:line="276" w:lineRule="auto"/>
        <w:ind w:left="708" w:right="365"/>
        <w:jc w:val="both"/>
        <w:textAlignment w:val="baseline"/>
        <w:rPr>
          <w:rFonts w:ascii="Calibri" w:hAnsi="Calibri" w:cs="Calibri"/>
          <w:sz w:val="22"/>
          <w:szCs w:val="22"/>
        </w:rPr>
      </w:pPr>
      <w:r>
        <w:rPr>
          <w:rFonts w:ascii="Calibri" w:hAnsi="Calibri"/>
          <w:sz w:val="22"/>
        </w:rPr>
        <w:t xml:space="preserve">Euskararen Adierazleen Sistema sortu zenean, euskararen ezagutzari eta erabilerari buruzko datu estatistiko ugari jarri ziren adituen nahiz herritarren esku. Datu horiek –hamarkadak joan dira horiek jasotzen direnetik– oso baliagarriak dira euskararen egoera eta bilakaera ezagutzeko ez ezik, hizkuntza-politikak taxutzeko eta horiei buruz eztabaidatzeko oinarri faktiko gisa baliatzeko ere. </w:t>
      </w:r>
    </w:p>
    <w:p w14:paraId="18BF060A" w14:textId="6CA88712" w:rsidR="006A2C9A" w:rsidRPr="00D239C1" w:rsidRDefault="00730C1C" w:rsidP="00497B50">
      <w:pPr>
        <w:pStyle w:val="Style"/>
        <w:spacing w:before="100" w:beforeAutospacing="1" w:after="200" w:line="276" w:lineRule="auto"/>
        <w:ind w:left="708" w:right="365"/>
        <w:jc w:val="both"/>
        <w:textAlignment w:val="baseline"/>
        <w:rPr>
          <w:rFonts w:ascii="Calibri" w:hAnsi="Calibri" w:cs="Calibri"/>
          <w:sz w:val="22"/>
          <w:szCs w:val="22"/>
        </w:rPr>
      </w:pPr>
      <w:r>
        <w:rPr>
          <w:rFonts w:ascii="Calibri" w:hAnsi="Calibri"/>
          <w:sz w:val="22"/>
        </w:rPr>
        <w:t xml:space="preserve">Halere, dauzkagun datuak, asko diren arren, ez dira aski. Adibidez, ez daukagu udalei buruzko datu sistematiko eta gaurkoturik, eta horrek zaildu egiten du xeheki ezagutzea euskarak zer bilakaera duen herriz herri. Bereziki, ez daukagu datu zehatzik jakiteko herritarrek zer zerbitzu eskatzen dituzten euskaraz –publikoak nahiz pribatuak– administrazioan, kulturan, osasungintzan, hezkuntzan, eta abar. Nafarroa osoari, hizkuntza-eremuei nahiz eskualdeei buruzko datuak ezagutzea oso baliagarria izanen litzateke, gure lurraldeko euskaldunen erkidegoari baliabideak eta zerbitzuak eskaintzeko edo diruz laguntzeko erreferentziazko irizpide gisa baliatzeko orduan. </w:t>
      </w:r>
    </w:p>
    <w:p w14:paraId="73576AC6" w14:textId="77777777" w:rsidR="006A2C9A" w:rsidRDefault="00730C1C" w:rsidP="00497B50">
      <w:pPr>
        <w:pStyle w:val="Style"/>
        <w:spacing w:before="100" w:beforeAutospacing="1" w:after="200" w:line="276" w:lineRule="auto"/>
        <w:ind w:left="708" w:right="365"/>
        <w:jc w:val="both"/>
        <w:textAlignment w:val="baseline"/>
        <w:rPr>
          <w:rFonts w:ascii="Calibri" w:eastAsia="Arial" w:hAnsi="Calibri" w:cs="Calibri"/>
          <w:sz w:val="22"/>
          <w:szCs w:val="22"/>
        </w:rPr>
      </w:pPr>
      <w:r>
        <w:rPr>
          <w:rFonts w:ascii="Calibri" w:hAnsi="Calibri"/>
          <w:sz w:val="22"/>
        </w:rPr>
        <w:t xml:space="preserve">Bestalde, datu horiek modu zintzo, zorrotz eta garden batez jaso eta herritar guztien esku jartzeak lagunduko luke hizkuntza-politikari buruzko eztabaidetan jarrera esentzialistak gainditzen eta gure erkidegoko sentsibilitate guztien artean abiaburu komun bat bilatzen hizkuntza-politikaren helburuei dagokienez eta, bereziki, gure errealitate soziolinguistikoa ikusita jakiteko zer giza baliabide eta baliabide ekonomiko diren beharrezkoak. </w:t>
      </w:r>
    </w:p>
    <w:p w14:paraId="6EC26CCD" w14:textId="1BDDC73B" w:rsidR="00497B50" w:rsidRPr="00497B50" w:rsidRDefault="00497B50" w:rsidP="00497B50">
      <w:pPr>
        <w:pStyle w:val="Style"/>
        <w:spacing w:before="100" w:beforeAutospacing="1" w:after="200" w:line="276" w:lineRule="auto"/>
        <w:ind w:firstLine="708"/>
        <w:textAlignment w:val="baseline"/>
        <w:rPr>
          <w:rFonts w:ascii="Calibri" w:hAnsi="Calibri" w:cs="Calibri"/>
          <w:bCs/>
          <w:sz w:val="22"/>
          <w:szCs w:val="22"/>
        </w:rPr>
      </w:pPr>
      <w:r>
        <w:rPr>
          <w:rFonts w:ascii="Calibri" w:hAnsi="Calibri"/>
          <w:sz w:val="22"/>
        </w:rPr>
        <w:t>Erabaki-proposamena:</w:t>
      </w:r>
    </w:p>
    <w:p w14:paraId="33D4E876" w14:textId="511DC7FB" w:rsidR="00497B50" w:rsidRPr="00D239C1" w:rsidRDefault="00497B50" w:rsidP="00497B50">
      <w:pPr>
        <w:pStyle w:val="Style"/>
        <w:numPr>
          <w:ilvl w:val="0"/>
          <w:numId w:val="1"/>
        </w:numPr>
        <w:spacing w:before="100" w:beforeAutospacing="1" w:after="200" w:line="276" w:lineRule="auto"/>
        <w:ind w:left="1063" w:hanging="355"/>
        <w:jc w:val="both"/>
        <w:textAlignment w:val="baseline"/>
        <w:rPr>
          <w:rFonts w:ascii="Calibri" w:hAnsi="Calibri" w:cs="Calibri"/>
          <w:sz w:val="22"/>
          <w:szCs w:val="22"/>
        </w:rPr>
      </w:pPr>
      <w:r>
        <w:rPr>
          <w:rFonts w:ascii="Calibri" w:hAnsi="Calibri"/>
          <w:sz w:val="22"/>
        </w:rPr>
        <w:t xml:space="preserve">Nafarroako Parlamentuak Nafarroako Gobernua premiatzen du –bereziki,  Memoria eta Bizikidetzako, Kanpo Ekintzako eta Euskarako Departamentua eta Euskarabidea– Nafarroan administrazioaren, kulturaren, osasungintzaren, hezkuntzaren, aisiaren eta gisakoen euskarazko zerbitzuei dagokienez dagoen eskaerari buruzko adierazleen sistema abian jar dezan. Sistema horrek, betiere, Nafarroa osorako, Nafarroako hizkuntza-eremuetarako eta eskualdeetarako datu globalak eskaini beharko ditu. </w:t>
      </w:r>
    </w:p>
    <w:p w14:paraId="09E6D79A" w14:textId="77777777" w:rsidR="00497B50" w:rsidRPr="00D239C1" w:rsidRDefault="00497B50" w:rsidP="00497B50">
      <w:pPr>
        <w:pStyle w:val="Style"/>
        <w:numPr>
          <w:ilvl w:val="0"/>
          <w:numId w:val="1"/>
        </w:numPr>
        <w:spacing w:before="100" w:beforeAutospacing="1" w:after="200" w:line="276" w:lineRule="auto"/>
        <w:ind w:left="1082" w:hanging="374"/>
        <w:jc w:val="both"/>
        <w:textAlignment w:val="baseline"/>
        <w:rPr>
          <w:rFonts w:ascii="Calibri" w:hAnsi="Calibri" w:cs="Calibri"/>
          <w:sz w:val="22"/>
          <w:szCs w:val="22"/>
        </w:rPr>
      </w:pPr>
      <w:r>
        <w:rPr>
          <w:rFonts w:ascii="Calibri" w:hAnsi="Calibri"/>
          <w:sz w:val="22"/>
        </w:rPr>
        <w:t xml:space="preserve">Nafarroako Parlamentuak Nafarroako Gobernua premiatzen du Euskararen Kontseiluari eta Nafarroako Parlamentuan ordezkatuta dauden indarrei kontsulta egin diezaien euren ustez interes publikokoak izan daitezkeen adierazleak jasotzeari buruz. </w:t>
      </w:r>
    </w:p>
    <w:p w14:paraId="77E9F586" w14:textId="77777777" w:rsidR="00497B50" w:rsidRDefault="00497B50" w:rsidP="00497B50">
      <w:pPr>
        <w:pStyle w:val="Style"/>
        <w:numPr>
          <w:ilvl w:val="0"/>
          <w:numId w:val="1"/>
        </w:numPr>
        <w:spacing w:before="100" w:beforeAutospacing="1" w:after="200" w:line="276" w:lineRule="auto"/>
        <w:ind w:left="1078" w:hanging="370"/>
        <w:jc w:val="both"/>
        <w:textAlignment w:val="baseline"/>
        <w:rPr>
          <w:rFonts w:ascii="Calibri" w:hAnsi="Calibri" w:cs="Calibri"/>
          <w:sz w:val="22"/>
          <w:szCs w:val="22"/>
        </w:rPr>
      </w:pPr>
      <w:r>
        <w:rPr>
          <w:rFonts w:ascii="Calibri" w:hAnsi="Calibri"/>
          <w:sz w:val="22"/>
        </w:rPr>
        <w:t xml:space="preserve">Nafarroako Parlamentuak Nafarroako Gobernuko departamentu eskuduna premiatzen du </w:t>
      </w:r>
      <w:r>
        <w:rPr>
          <w:rFonts w:ascii="Calibri" w:hAnsi="Calibri"/>
          <w:sz w:val="22"/>
        </w:rPr>
        <w:lastRenderedPageBreak/>
        <w:t xml:space="preserve">euskarazko zerbitzuen eskaerari buruzko adierazle horien mikrodatu estatistikoak, bai eta datu horiek ponderatzeko baliatzen diren irizpideak ere, publikoak izan daitezen, bai Euskarabidearen atarian, bai Nastat-en atarian. </w:t>
      </w:r>
    </w:p>
    <w:p w14:paraId="657D19ED" w14:textId="12F0F2CF" w:rsidR="00497B50" w:rsidRDefault="00497B50" w:rsidP="00497B50">
      <w:pPr>
        <w:pStyle w:val="Style"/>
        <w:spacing w:before="100" w:beforeAutospacing="1" w:after="200" w:line="276" w:lineRule="auto"/>
        <w:ind w:left="970"/>
        <w:textAlignment w:val="baseline"/>
        <w:rPr>
          <w:rFonts w:ascii="Calibri" w:eastAsia="Arial" w:hAnsi="Calibri" w:cs="Calibri"/>
          <w:sz w:val="22"/>
          <w:szCs w:val="22"/>
        </w:rPr>
      </w:pPr>
      <w:r>
        <w:rPr>
          <w:rFonts w:ascii="Calibri" w:hAnsi="Calibri"/>
          <w:sz w:val="22"/>
        </w:rPr>
        <w:t>Iruñean, 2024ko otsailaren 2an</w:t>
      </w:r>
    </w:p>
    <w:p w14:paraId="111B3C6D" w14:textId="59DACF89" w:rsidR="00497B50" w:rsidRDefault="00497B50" w:rsidP="00497B50">
      <w:pPr>
        <w:pStyle w:val="Style"/>
        <w:spacing w:before="100" w:beforeAutospacing="1" w:after="200" w:line="276" w:lineRule="auto"/>
        <w:ind w:left="970"/>
        <w:textAlignment w:val="baseline"/>
        <w:rPr>
          <w:rFonts w:ascii="Calibri" w:hAnsi="Calibri" w:cs="Calibri"/>
          <w:sz w:val="22"/>
          <w:szCs w:val="22"/>
        </w:rPr>
      </w:pPr>
      <w:r>
        <w:rPr>
          <w:rFonts w:ascii="Calibri" w:hAnsi="Calibri"/>
          <w:sz w:val="22"/>
        </w:rPr>
        <w:t>Foru parlamentaria: Iñaki Iriarte López</w:t>
      </w:r>
    </w:p>
    <w:sectPr w:rsidR="00497B50" w:rsidSect="00497B50">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627AD"/>
    <w:multiLevelType w:val="singleLevel"/>
    <w:tmpl w:val="AC64148A"/>
    <w:lvl w:ilvl="0">
      <w:start w:val="1"/>
      <w:numFmt w:val="decimal"/>
      <w:lvlText w:val="%1)"/>
      <w:legacy w:legacy="1" w:legacySpace="0" w:legacyIndent="0"/>
      <w:lvlJc w:val="left"/>
      <w:rPr>
        <w:rFonts w:ascii="Arial" w:hAnsi="Arial" w:cs="Arial" w:hint="default"/>
        <w:sz w:val="22"/>
        <w:szCs w:val="22"/>
      </w:rPr>
    </w:lvl>
  </w:abstractNum>
  <w:num w:numId="1" w16cid:durableId="65918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A2C9A"/>
    <w:rsid w:val="000E22F7"/>
    <w:rsid w:val="002B6712"/>
    <w:rsid w:val="00471FED"/>
    <w:rsid w:val="00484990"/>
    <w:rsid w:val="00497B50"/>
    <w:rsid w:val="006A2C9A"/>
    <w:rsid w:val="00730C1C"/>
    <w:rsid w:val="00B7749E"/>
    <w:rsid w:val="00D239C1"/>
    <w:rsid w:val="00F26D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85CA"/>
  <w15:docId w15:val="{C94C6670-C585-4DD2-9555-23967346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470</Words>
  <Characters>2588</Characters>
  <Application>Microsoft Office Word</Application>
  <DocSecurity>0</DocSecurity>
  <Lines>21</Lines>
  <Paragraphs>6</Paragraphs>
  <ScaleCrop>false</ScaleCrop>
  <Company>HP Inc.</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23MOC-22</dc:title>
  <dc:creator>informatica</dc:creator>
  <cp:keywords>CreatedByIRIS_Readiris_17.0</cp:keywords>
  <cp:lastModifiedBy>Martin Cestao, Nerea</cp:lastModifiedBy>
  <cp:revision>10</cp:revision>
  <dcterms:created xsi:type="dcterms:W3CDTF">2024-02-02T11:45:00Z</dcterms:created>
  <dcterms:modified xsi:type="dcterms:W3CDTF">2024-02-13T06:55:00Z</dcterms:modified>
</cp:coreProperties>
</file>