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416FA" w14:textId="77777777" w:rsidR="00A04737" w:rsidRPr="00A04737" w:rsidRDefault="00A04737" w:rsidP="00A04737">
      <w:pPr>
        <w:pStyle w:val="Style"/>
        <w:spacing w:before="100" w:beforeAutospacing="1" w:after="200" w:line="276" w:lineRule="auto"/>
        <w:ind w:left="247" w:right="307" w:firstLine="708"/>
        <w:textAlignment w:val="baseline"/>
        <w:rPr>
          <w:bCs/>
          <w:sz w:val="22"/>
          <w:szCs w:val="22"/>
          <w:rFonts w:ascii="Calibri" w:hAnsi="Calibri" w:cs="Calibri"/>
        </w:rPr>
      </w:pPr>
      <w:r>
        <w:rPr>
          <w:sz w:val="22"/>
          <w:rFonts w:ascii="Calibri" w:hAnsi="Calibri"/>
        </w:rPr>
        <w:t xml:space="preserve">24PES-80</w:t>
      </w:r>
    </w:p>
    <w:p w14:paraId="6F308776" w14:textId="48F88F09" w:rsidR="00DA352F" w:rsidRPr="00A04737" w:rsidRDefault="00A04737" w:rsidP="00A04737">
      <w:pPr>
        <w:pStyle w:val="Style"/>
        <w:spacing w:before="100" w:beforeAutospacing="1" w:after="200" w:line="276" w:lineRule="auto"/>
        <w:ind w:left="955" w:right="298"/>
        <w:jc w:val="both"/>
        <w:textAlignment w:val="baseline"/>
        <w:rPr>
          <w:sz w:val="22"/>
          <w:szCs w:val="22"/>
          <w:rFonts w:ascii="Calibri" w:hAnsi="Calibri" w:cs="Calibri"/>
        </w:rPr>
      </w:pPr>
      <w:r>
        <w:rPr>
          <w:sz w:val="22"/>
          <w:rFonts w:ascii="Calibri" w:hAnsi="Calibri"/>
        </w:rPr>
        <w:t xml:space="preserve">Nafarroako Gorteetako kide den eta Unión del Pueblo Navarro (UPN) talde parlamentarioari atxikita dagoen Leticia San Martín Rodríguez andreak, Legebiltzarreko Erregelamenduan ezartzen denaren babesean, honako galdera hau aurkezten du, Nafarroako Gobernuak idatziz erantzun dezan:</w:t>
      </w:r>
      <w:r>
        <w:rPr>
          <w:sz w:val="22"/>
          <w:rFonts w:ascii="Calibri" w:hAnsi="Calibri"/>
        </w:rPr>
        <w:t xml:space="preserve"> </w:t>
      </w:r>
    </w:p>
    <w:p w14:paraId="339D96F3" w14:textId="431777EA" w:rsidR="00A04737" w:rsidRDefault="00A04737" w:rsidP="00A04737">
      <w:pPr>
        <w:pStyle w:val="Style"/>
        <w:spacing w:before="100" w:beforeAutospacing="1" w:after="200" w:line="276" w:lineRule="auto"/>
        <w:ind w:left="955" w:right="298"/>
        <w:jc w:val="both"/>
        <w:textAlignment w:val="baseline"/>
        <w:rPr>
          <w:sz w:val="22"/>
          <w:szCs w:val="22"/>
          <w:rFonts w:ascii="Calibri" w:hAnsi="Calibri" w:cs="Calibri"/>
        </w:rPr>
      </w:pPr>
      <w:r>
        <w:rPr>
          <w:sz w:val="22"/>
          <w:rFonts w:ascii="Calibri" w:hAnsi="Calibri"/>
        </w:rPr>
        <w:t xml:space="preserve">Kontseilariak zer balorazio egiten du Nafarroan 2023an lan-istripuen kopurua handitu izanaz? Izan ere, abenduaren erdialdean, Eskubide Sozialetako Batzordean egindako agerraldian adierazi zuen lan-istripuen kopurua jaitsi eginen zela 2023an.</w:t>
      </w:r>
      <w:r>
        <w:rPr>
          <w:sz w:val="22"/>
          <w:rFonts w:ascii="Calibri" w:hAnsi="Calibri"/>
        </w:rPr>
        <w:t xml:space="preserve"> </w:t>
      </w:r>
    </w:p>
    <w:p w14:paraId="5C413E6C" w14:textId="77777777" w:rsidR="00A04737" w:rsidRDefault="00A04737" w:rsidP="00A04737">
      <w:pPr>
        <w:pStyle w:val="Style"/>
        <w:spacing w:before="100" w:beforeAutospacing="1" w:after="200" w:line="276" w:lineRule="auto"/>
        <w:ind w:left="247" w:right="307" w:firstLine="708"/>
        <w:textAlignment w:val="baseline"/>
        <w:rPr>
          <w:sz w:val="22"/>
          <w:szCs w:val="22"/>
          <w:rFonts w:ascii="Calibri" w:eastAsia="Arial" w:hAnsi="Calibri" w:cs="Calibri"/>
        </w:rPr>
      </w:pPr>
      <w:r>
        <w:rPr>
          <w:sz w:val="22"/>
          <w:rFonts w:ascii="Calibri" w:hAnsi="Calibri"/>
        </w:rPr>
        <w:t xml:space="preserve">Iruñean, 2024ko otsailaren 4an</w:t>
      </w:r>
    </w:p>
    <w:p w14:paraId="4F6803C2" w14:textId="62DF778C" w:rsidR="00DA352F" w:rsidRPr="00A04737" w:rsidRDefault="00A04737" w:rsidP="00A04737">
      <w:pPr>
        <w:pStyle w:val="Style"/>
        <w:spacing w:before="100" w:beforeAutospacing="1" w:after="200" w:line="276" w:lineRule="auto"/>
        <w:ind w:left="247" w:right="307" w:firstLine="708"/>
        <w:textAlignment w:val="baseline"/>
        <w:rPr>
          <w:sz w:val="22"/>
          <w:szCs w:val="22"/>
          <w:rFonts w:ascii="Calibri" w:hAnsi="Calibri" w:cs="Calibri"/>
        </w:rPr>
      </w:pPr>
      <w:r>
        <w:rPr>
          <w:sz w:val="22"/>
          <w:rFonts w:ascii="Calibri" w:hAnsi="Calibri"/>
        </w:rPr>
        <w:t xml:space="preserve">Foru parlamentaria: Leticia San Martín Rodríguez</w:t>
      </w:r>
    </w:p>
    <w:sectPr w:rsidR="00DA352F" w:rsidRPr="00A04737" w:rsidSect="00A04737">
      <w:type w:val="continuous"/>
      <w:pgSz w:w="11900" w:h="1684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DA352F"/>
    <w:rsid w:val="00A04737"/>
    <w:rsid w:val="00B84BAF"/>
    <w:rsid w:val="00DA352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7925C"/>
  <w15:docId w15:val="{E2322C3F-C74D-4329-A85C-8061F77B2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90</Words>
  <Characters>497</Characters>
  <Application>Microsoft Office Word</Application>
  <DocSecurity>0</DocSecurity>
  <Lines>4</Lines>
  <Paragraphs>1</Paragraphs>
  <ScaleCrop>false</ScaleCrop>
  <Company>HP Inc.</Company>
  <LinksUpToDate>false</LinksUpToDate>
  <CharactersWithSpaces>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24PES-80</dc:title>
  <dc:creator>informatica</dc:creator>
  <cp:keywords>CreatedByIRIS_Readiris_17.0</cp:keywords>
  <cp:lastModifiedBy>Mauleón, Fernando</cp:lastModifiedBy>
  <cp:revision>3</cp:revision>
  <dcterms:created xsi:type="dcterms:W3CDTF">2024-02-08T12:14:00Z</dcterms:created>
  <dcterms:modified xsi:type="dcterms:W3CDTF">2024-02-09T07:33:00Z</dcterms:modified>
</cp:coreProperties>
</file>