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64C9E" w14:textId="77777777" w:rsidR="00691EBF" w:rsidRPr="00F424FB" w:rsidRDefault="00691EBF" w:rsidP="00EE3BCC">
      <w:pPr>
        <w:pStyle w:val="Style"/>
        <w:spacing w:before="100" w:beforeAutospacing="1" w:after="200" w:line="276" w:lineRule="auto"/>
        <w:ind w:left="247" w:right="686" w:firstLine="708"/>
        <w:textAlignment w:val="baseline"/>
        <w:rPr>
          <w:rFonts w:ascii="Calibri" w:hAnsi="Calibri" w:cs="Calibri"/>
          <w:bCs/>
          <w:sz w:val="22"/>
          <w:szCs w:val="22"/>
        </w:rPr>
      </w:pPr>
      <w:r w:rsidRPr="00F424FB">
        <w:rPr>
          <w:rFonts w:ascii="Calibri" w:eastAsia="Arial" w:hAnsi="Calibri" w:cs="Calibri"/>
          <w:bCs/>
          <w:sz w:val="22"/>
          <w:szCs w:val="22"/>
        </w:rPr>
        <w:t>24PES-83</w:t>
      </w:r>
    </w:p>
    <w:p w14:paraId="1E6B3B9A" w14:textId="77777777" w:rsidR="00EE3BCC" w:rsidRDefault="00691EBF" w:rsidP="00674979">
      <w:pPr>
        <w:pStyle w:val="Style"/>
        <w:spacing w:before="100" w:beforeAutospacing="1" w:after="200" w:line="276" w:lineRule="auto"/>
        <w:ind w:left="953" w:firstLine="6"/>
        <w:jc w:val="both"/>
        <w:textAlignment w:val="baseline"/>
      </w:pPr>
      <w:r w:rsidRPr="0032587F">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 siguiente </w:t>
      </w:r>
      <w:r w:rsidRPr="00691EBF">
        <w:rPr>
          <w:rFonts w:ascii="Calibri" w:eastAsia="Arial" w:hAnsi="Calibri" w:cs="Calibri"/>
          <w:bCs/>
          <w:sz w:val="22"/>
          <w:szCs w:val="22"/>
        </w:rPr>
        <w:t>pregunta escrita</w:t>
      </w:r>
      <w:r w:rsidRPr="0032587F">
        <w:rPr>
          <w:rFonts w:ascii="Calibri" w:eastAsia="Arial" w:hAnsi="Calibri" w:cs="Calibri"/>
          <w:b/>
          <w:sz w:val="22"/>
          <w:szCs w:val="22"/>
        </w:rPr>
        <w:t xml:space="preserve"> </w:t>
      </w:r>
      <w:r w:rsidRPr="0032587F">
        <w:rPr>
          <w:rFonts w:ascii="Calibri" w:eastAsia="Arial" w:hAnsi="Calibri" w:cs="Calibri"/>
          <w:sz w:val="22"/>
          <w:szCs w:val="22"/>
        </w:rPr>
        <w:t xml:space="preserve">al Gobierno de Navarra: </w:t>
      </w:r>
    </w:p>
    <w:p w14:paraId="595DD3C8" w14:textId="69C67583" w:rsidR="00EE3BCC" w:rsidRDefault="00691EBF" w:rsidP="00674979">
      <w:pPr>
        <w:pStyle w:val="Style"/>
        <w:spacing w:before="100" w:beforeAutospacing="1" w:after="200" w:line="276" w:lineRule="auto"/>
        <w:ind w:left="953"/>
        <w:jc w:val="both"/>
        <w:textAlignment w:val="baseline"/>
        <w:rPr>
          <w:rFonts w:ascii="Calibri" w:hAnsi="Calibri" w:cs="Calibri"/>
          <w:sz w:val="22"/>
          <w:szCs w:val="22"/>
        </w:rPr>
      </w:pPr>
      <w:r w:rsidRPr="00691EBF">
        <w:rPr>
          <w:rFonts w:ascii="Calibri" w:eastAsia="Arial" w:hAnsi="Calibri" w:cs="Calibri"/>
          <w:sz w:val="22"/>
          <w:szCs w:val="22"/>
        </w:rPr>
        <w:t xml:space="preserve">Respecto al componente C1.I1-CCAA: Proyectos de inversión de ejecución directa por parte de las Comunidades Autónomas y las ciudades de Ceuta y Melilla o por convenio con otras administraciones o entidades, que contribuyan al objeto de creación o funcionamiento de zonas de bajas emisiones en los entornos metropolitanos o a la transformación digital o sostenible del transporte (submedida 1 de la inversión 1 del PRTR), con una financiación prevista para Navarra de 12.541.000 €, dentro de la actuación ID002 “Zonas de bajas emisiones en entornos metropolitanos”: </w:t>
      </w:r>
    </w:p>
    <w:p w14:paraId="55FF4673" w14:textId="5EAC76C1" w:rsidR="00691EBF" w:rsidRDefault="00691EBF" w:rsidP="00674979">
      <w:pPr>
        <w:pStyle w:val="Style"/>
        <w:spacing w:before="100" w:beforeAutospacing="1" w:after="200" w:line="276" w:lineRule="auto"/>
        <w:ind w:left="958"/>
        <w:textAlignment w:val="baseline"/>
        <w:rPr>
          <w:rFonts w:ascii="Calibri" w:eastAsia="Arial" w:hAnsi="Calibri" w:cs="Calibri"/>
          <w:sz w:val="22"/>
          <w:szCs w:val="22"/>
        </w:rPr>
      </w:pPr>
      <w:r w:rsidRPr="0032587F">
        <w:rPr>
          <w:rFonts w:ascii="Calibri" w:eastAsia="Arial" w:hAnsi="Calibri" w:cs="Calibri"/>
          <w:sz w:val="22"/>
          <w:szCs w:val="22"/>
        </w:rPr>
        <w:t xml:space="preserve">Existen 3 proyectos que han incumplido los plazos de licitación (31/03/2023) y adjudicación (31/12/2023) marcados en la convocatoria. </w:t>
      </w:r>
    </w:p>
    <w:tbl>
      <w:tblPr>
        <w:tblStyle w:val="Tablaconcuadrcula"/>
        <w:tblW w:w="0" w:type="auto"/>
        <w:tblInd w:w="960" w:type="dxa"/>
        <w:tblLayout w:type="fixed"/>
        <w:tblLook w:val="04A0" w:firstRow="1" w:lastRow="0" w:firstColumn="1" w:lastColumn="0" w:noHBand="0" w:noVBand="1"/>
      </w:tblPr>
      <w:tblGrid>
        <w:gridCol w:w="379"/>
        <w:gridCol w:w="3446"/>
        <w:gridCol w:w="1447"/>
        <w:gridCol w:w="1134"/>
        <w:gridCol w:w="1134"/>
      </w:tblGrid>
      <w:tr w:rsidR="00EE3BCC" w:rsidRPr="00190FF7" w14:paraId="20547038" w14:textId="77777777" w:rsidTr="00A3254B">
        <w:trPr>
          <w:trHeight w:val="642"/>
        </w:trPr>
        <w:tc>
          <w:tcPr>
            <w:tcW w:w="379" w:type="dxa"/>
          </w:tcPr>
          <w:p w14:paraId="1BD754F2" w14:textId="63059874" w:rsidR="00EE3BCC" w:rsidRPr="00A3254B" w:rsidRDefault="00EE3BCC" w:rsidP="008762A0">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10</w:t>
            </w:r>
          </w:p>
        </w:tc>
        <w:tc>
          <w:tcPr>
            <w:tcW w:w="3446" w:type="dxa"/>
          </w:tcPr>
          <w:p w14:paraId="2EE28009" w14:textId="7A1D255B" w:rsidR="00EE3BCC" w:rsidRPr="00A3254B" w:rsidRDefault="00EE3BCC"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Proyecto de acondicionamiento y urbanización del vial de conexión entre el polígono industrial de Areta, Burlada y la urbanización de Ripagaina</w:t>
            </w:r>
          </w:p>
        </w:tc>
        <w:tc>
          <w:tcPr>
            <w:tcW w:w="1447" w:type="dxa"/>
          </w:tcPr>
          <w:p w14:paraId="4256B4FB" w14:textId="69EA412B" w:rsidR="00EE3BCC" w:rsidRPr="00A3254B" w:rsidRDefault="00EE3BCC"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Dpto de Cohesión Territorial</w:t>
            </w:r>
          </w:p>
        </w:tc>
        <w:tc>
          <w:tcPr>
            <w:tcW w:w="1134" w:type="dxa"/>
          </w:tcPr>
          <w:p w14:paraId="1369E79D" w14:textId="45C7E366" w:rsidR="00EE3BCC" w:rsidRPr="00A3254B" w:rsidRDefault="00EE3BCC"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Pendiente de adjudicación</w:t>
            </w:r>
          </w:p>
        </w:tc>
        <w:tc>
          <w:tcPr>
            <w:tcW w:w="1134" w:type="dxa"/>
          </w:tcPr>
          <w:p w14:paraId="60E73120" w14:textId="59A8871F" w:rsidR="00EE3BCC" w:rsidRPr="00A3254B" w:rsidRDefault="00EE3BCC"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Pendiente de adjudicación</w:t>
            </w:r>
          </w:p>
        </w:tc>
      </w:tr>
      <w:tr w:rsidR="00EE3BCC" w:rsidRPr="00190FF7" w14:paraId="39DC043C" w14:textId="77777777" w:rsidTr="00A3254B">
        <w:trPr>
          <w:trHeight w:val="642"/>
        </w:trPr>
        <w:tc>
          <w:tcPr>
            <w:tcW w:w="379" w:type="dxa"/>
          </w:tcPr>
          <w:p w14:paraId="571B6383" w14:textId="080AC564" w:rsidR="00EE3BCC" w:rsidRPr="00A3254B" w:rsidRDefault="00EE3BCC" w:rsidP="008762A0">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11</w:t>
            </w:r>
          </w:p>
        </w:tc>
        <w:tc>
          <w:tcPr>
            <w:tcW w:w="3446" w:type="dxa"/>
          </w:tcPr>
          <w:p w14:paraId="50C56ADC" w14:textId="25B091E6" w:rsidR="00EE3BCC" w:rsidRPr="00A3254B" w:rsidRDefault="00EE3BCC"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Proyecto de corredor ciclable y peatonal y Camino de Santiago-Cizur Menor</w:t>
            </w:r>
          </w:p>
        </w:tc>
        <w:tc>
          <w:tcPr>
            <w:tcW w:w="1447" w:type="dxa"/>
          </w:tcPr>
          <w:p w14:paraId="40A164B2" w14:textId="583F3CFB" w:rsidR="00EE3BCC" w:rsidRPr="00A3254B" w:rsidRDefault="00EE3BCC"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Dpto de Cohesión Territorial</w:t>
            </w:r>
          </w:p>
        </w:tc>
        <w:tc>
          <w:tcPr>
            <w:tcW w:w="1134" w:type="dxa"/>
          </w:tcPr>
          <w:p w14:paraId="0AA0D44A" w14:textId="4B0BEE91" w:rsidR="00EE3BCC" w:rsidRPr="00A3254B" w:rsidRDefault="00EE3BCC"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Pendiente de licitación</w:t>
            </w:r>
          </w:p>
        </w:tc>
        <w:tc>
          <w:tcPr>
            <w:tcW w:w="1134" w:type="dxa"/>
          </w:tcPr>
          <w:p w14:paraId="56FCC345" w14:textId="7B363F00" w:rsidR="00EE3BCC" w:rsidRPr="00A3254B" w:rsidRDefault="00EE3BCC"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Pendiente de licitación</w:t>
            </w:r>
          </w:p>
        </w:tc>
      </w:tr>
      <w:tr w:rsidR="00EE3BCC" w:rsidRPr="00190FF7" w14:paraId="5F01CC0B" w14:textId="77777777" w:rsidTr="00A3254B">
        <w:trPr>
          <w:trHeight w:val="523"/>
        </w:trPr>
        <w:tc>
          <w:tcPr>
            <w:tcW w:w="379" w:type="dxa"/>
          </w:tcPr>
          <w:p w14:paraId="55BADC4A" w14:textId="5C09CDA0" w:rsidR="00EE3BCC" w:rsidRPr="00A3254B" w:rsidRDefault="007E3830" w:rsidP="008762A0">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12</w:t>
            </w:r>
          </w:p>
        </w:tc>
        <w:tc>
          <w:tcPr>
            <w:tcW w:w="3446" w:type="dxa"/>
          </w:tcPr>
          <w:p w14:paraId="7CA1D5E6" w14:textId="16E77810" w:rsidR="00EE3BCC" w:rsidRPr="00A3254B" w:rsidRDefault="007E3830"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Proyecto de corredor ciclable y peatonal de conexión de Huarte con carretera PA30. Fase 1</w:t>
            </w:r>
          </w:p>
        </w:tc>
        <w:tc>
          <w:tcPr>
            <w:tcW w:w="1447" w:type="dxa"/>
          </w:tcPr>
          <w:p w14:paraId="6797E2A5" w14:textId="3AB744DF" w:rsidR="00EE3BCC" w:rsidRPr="00A3254B" w:rsidRDefault="007E3830"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Dpto de Cohesión Territorial</w:t>
            </w:r>
          </w:p>
        </w:tc>
        <w:tc>
          <w:tcPr>
            <w:tcW w:w="1134" w:type="dxa"/>
          </w:tcPr>
          <w:p w14:paraId="48DECB27" w14:textId="63BDAD63" w:rsidR="00EE3BCC" w:rsidRPr="00A3254B" w:rsidRDefault="007E3830"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Proyecto</w:t>
            </w:r>
          </w:p>
        </w:tc>
        <w:tc>
          <w:tcPr>
            <w:tcW w:w="1134" w:type="dxa"/>
          </w:tcPr>
          <w:p w14:paraId="262470A2" w14:textId="4ECA4B5A" w:rsidR="00EE3BCC" w:rsidRPr="00A3254B" w:rsidRDefault="007E3830" w:rsidP="00190FF7">
            <w:pPr>
              <w:pStyle w:val="Style"/>
              <w:spacing w:before="100" w:beforeAutospacing="1" w:after="200" w:line="276" w:lineRule="auto"/>
              <w:textAlignment w:val="baseline"/>
              <w:rPr>
                <w:rFonts w:ascii="Calibri" w:hAnsi="Calibri" w:cs="Calibri"/>
                <w:sz w:val="16"/>
                <w:szCs w:val="16"/>
              </w:rPr>
            </w:pPr>
            <w:r w:rsidRPr="00A3254B">
              <w:rPr>
                <w:rFonts w:ascii="Calibri" w:hAnsi="Calibri" w:cs="Calibri"/>
                <w:sz w:val="16"/>
                <w:szCs w:val="16"/>
              </w:rPr>
              <w:t>Pendiente de licitación</w:t>
            </w:r>
          </w:p>
        </w:tc>
      </w:tr>
    </w:tbl>
    <w:p w14:paraId="0CD5319A" w14:textId="77777777" w:rsidR="00691EBF" w:rsidRPr="00691EBF" w:rsidRDefault="00691EBF" w:rsidP="00674979">
      <w:pPr>
        <w:pStyle w:val="Style"/>
        <w:spacing w:before="100" w:beforeAutospacing="1" w:after="200" w:line="276" w:lineRule="auto"/>
        <w:ind w:left="708" w:right="2774" w:firstLine="708"/>
        <w:textAlignment w:val="baseline"/>
        <w:rPr>
          <w:rFonts w:ascii="Calibri" w:eastAsia="Arial" w:hAnsi="Calibri" w:cs="Calibri"/>
          <w:sz w:val="22"/>
          <w:szCs w:val="22"/>
        </w:rPr>
      </w:pPr>
      <w:r w:rsidRPr="00691EBF">
        <w:rPr>
          <w:rFonts w:ascii="Calibri" w:eastAsia="Arial" w:hAnsi="Calibri" w:cs="Calibri"/>
          <w:sz w:val="22"/>
          <w:szCs w:val="22"/>
        </w:rPr>
        <w:t>1.- ¿En qué estado se encuentran estos 3 proyectos?</w:t>
      </w:r>
    </w:p>
    <w:p w14:paraId="21F1E406" w14:textId="77777777" w:rsidR="00691EBF" w:rsidRDefault="00691EBF" w:rsidP="00674979">
      <w:pPr>
        <w:pStyle w:val="Style"/>
        <w:spacing w:before="100" w:beforeAutospacing="1" w:after="200" w:line="276" w:lineRule="auto"/>
        <w:ind w:left="708" w:right="2774" w:firstLine="708"/>
        <w:textAlignment w:val="baseline"/>
        <w:rPr>
          <w:rFonts w:ascii="Calibri" w:eastAsia="Arial" w:hAnsi="Calibri" w:cs="Calibri"/>
          <w:sz w:val="22"/>
          <w:szCs w:val="22"/>
        </w:rPr>
      </w:pPr>
      <w:r w:rsidRPr="00691EBF">
        <w:rPr>
          <w:rFonts w:ascii="Calibri" w:eastAsia="Arial" w:hAnsi="Calibri" w:cs="Calibri"/>
          <w:sz w:val="22"/>
          <w:szCs w:val="22"/>
        </w:rPr>
        <w:t xml:space="preserve">2.- ¿ Van a poder ejecutarse finalmente? </w:t>
      </w:r>
    </w:p>
    <w:p w14:paraId="359B9D26" w14:textId="2868D08A" w:rsidR="00EE3BCC" w:rsidRDefault="00691EBF" w:rsidP="00674979">
      <w:pPr>
        <w:pStyle w:val="Style"/>
        <w:spacing w:before="100" w:beforeAutospacing="1" w:after="200" w:line="276" w:lineRule="auto"/>
        <w:ind w:left="1416"/>
        <w:textAlignment w:val="baseline"/>
        <w:rPr>
          <w:rFonts w:ascii="Calibri" w:eastAsia="Arial" w:hAnsi="Calibri" w:cs="Calibri"/>
          <w:sz w:val="22"/>
          <w:szCs w:val="22"/>
        </w:rPr>
      </w:pPr>
      <w:r w:rsidRPr="00691EBF">
        <w:rPr>
          <w:rFonts w:ascii="Calibri" w:eastAsia="Arial" w:hAnsi="Calibri" w:cs="Calibri"/>
          <w:sz w:val="22"/>
          <w:szCs w:val="22"/>
        </w:rPr>
        <w:t>3.- ¿Cuál es el amparo jurídico que permitiría llevar a cabo estos 3 proyectos, pese a haberse</w:t>
      </w:r>
      <w:r w:rsidR="00160C1B">
        <w:rPr>
          <w:rFonts w:ascii="Calibri" w:eastAsia="Arial" w:hAnsi="Calibri" w:cs="Calibri"/>
          <w:sz w:val="22"/>
          <w:szCs w:val="22"/>
        </w:rPr>
        <w:t xml:space="preserve"> </w:t>
      </w:r>
      <w:r w:rsidRPr="00691EBF">
        <w:rPr>
          <w:rFonts w:ascii="Calibri" w:eastAsia="Arial" w:hAnsi="Calibri" w:cs="Calibri"/>
          <w:sz w:val="22"/>
          <w:szCs w:val="22"/>
        </w:rPr>
        <w:t xml:space="preserve">incumplido los plazos? </w:t>
      </w:r>
    </w:p>
    <w:p w14:paraId="2C39C3E1" w14:textId="4690A460" w:rsidR="00691EBF" w:rsidRDefault="00691EBF" w:rsidP="00674979">
      <w:pPr>
        <w:pStyle w:val="Style"/>
        <w:spacing w:before="100" w:beforeAutospacing="1" w:after="200" w:line="276" w:lineRule="auto"/>
        <w:ind w:left="708" w:firstLine="708"/>
        <w:textAlignment w:val="baseline"/>
        <w:rPr>
          <w:rFonts w:ascii="Calibri" w:eastAsia="Arial" w:hAnsi="Calibri" w:cs="Calibri"/>
          <w:sz w:val="22"/>
          <w:szCs w:val="22"/>
        </w:rPr>
      </w:pPr>
      <w:r w:rsidRPr="00691EBF">
        <w:rPr>
          <w:rFonts w:ascii="Calibri" w:eastAsia="Arial" w:hAnsi="Calibri" w:cs="Calibri"/>
          <w:sz w:val="22"/>
          <w:szCs w:val="22"/>
        </w:rPr>
        <w:t>Pamplona,</w:t>
      </w:r>
      <w:r w:rsidR="00E33316">
        <w:rPr>
          <w:rFonts w:ascii="Calibri" w:eastAsia="Arial" w:hAnsi="Calibri" w:cs="Calibri"/>
          <w:sz w:val="22"/>
          <w:szCs w:val="22"/>
        </w:rPr>
        <w:t xml:space="preserve"> </w:t>
      </w:r>
      <w:r w:rsidRPr="00691EBF">
        <w:rPr>
          <w:rFonts w:ascii="Calibri" w:eastAsia="Arial" w:hAnsi="Calibri" w:cs="Calibri"/>
          <w:sz w:val="22"/>
          <w:szCs w:val="22"/>
        </w:rPr>
        <w:t>13 de febrero de 2024</w:t>
      </w:r>
    </w:p>
    <w:p w14:paraId="2D4693E8" w14:textId="73E4F9DD" w:rsidR="00B065BA" w:rsidRPr="00FC5080" w:rsidRDefault="00691EBF" w:rsidP="00674979">
      <w:pPr>
        <w:pStyle w:val="Style"/>
        <w:spacing w:before="100" w:beforeAutospacing="1" w:after="200" w:line="276" w:lineRule="auto"/>
        <w:ind w:left="708" w:firstLine="708"/>
        <w:textAlignment w:val="baseline"/>
        <w:rPr>
          <w:rFonts w:ascii="Calibri" w:hAnsi="Calibri" w:cs="Calibri"/>
          <w:sz w:val="22"/>
          <w:szCs w:val="22"/>
        </w:rPr>
      </w:pPr>
      <w:r>
        <w:rPr>
          <w:rFonts w:ascii="Calibri" w:eastAsia="Arial" w:hAnsi="Calibri" w:cs="Calibri"/>
          <w:sz w:val="22"/>
          <w:szCs w:val="22"/>
        </w:rPr>
        <w:t>El Parlamentario Foral: Ángel Ansa Echegaray</w:t>
      </w:r>
    </w:p>
    <w:sectPr w:rsidR="00B065BA" w:rsidRPr="00FC5080" w:rsidSect="00DE6A9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F"/>
    <w:rsid w:val="00160C1B"/>
    <w:rsid w:val="00190FF7"/>
    <w:rsid w:val="001E34F2"/>
    <w:rsid w:val="00337EB8"/>
    <w:rsid w:val="003C1B1F"/>
    <w:rsid w:val="004316D0"/>
    <w:rsid w:val="00623E89"/>
    <w:rsid w:val="00674979"/>
    <w:rsid w:val="006876C9"/>
    <w:rsid w:val="00691EBF"/>
    <w:rsid w:val="007D4AB7"/>
    <w:rsid w:val="007E3830"/>
    <w:rsid w:val="00845D68"/>
    <w:rsid w:val="008762A0"/>
    <w:rsid w:val="008A3285"/>
    <w:rsid w:val="00956302"/>
    <w:rsid w:val="00A3254B"/>
    <w:rsid w:val="00AD383F"/>
    <w:rsid w:val="00B065BA"/>
    <w:rsid w:val="00B42A30"/>
    <w:rsid w:val="00DE6A92"/>
    <w:rsid w:val="00E33316"/>
    <w:rsid w:val="00EE3BCC"/>
    <w:rsid w:val="00F02C3D"/>
    <w:rsid w:val="00F424FB"/>
    <w:rsid w:val="00FC5080"/>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4C81"/>
  <w15:chartTrackingRefBased/>
  <w15:docId w15:val="{842AEE9E-4F1E-4973-BF05-46F8899E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BF"/>
    <w:pPr>
      <w:spacing w:after="0" w:line="240" w:lineRule="auto"/>
    </w:pPr>
    <w:rPr>
      <w:rFonts w:eastAsiaTheme="minorEastAsia"/>
      <w:kern w:val="0"/>
      <w:lang w:val="es" w:eastAsia="zh-CN"/>
      <w14:ligatures w14:val="none"/>
    </w:rPr>
  </w:style>
  <w:style w:type="paragraph" w:styleId="Ttulo1">
    <w:name w:val="heading 1"/>
    <w:basedOn w:val="Normal"/>
    <w:next w:val="Normal"/>
    <w:link w:val="Ttulo1Car"/>
    <w:uiPriority w:val="9"/>
    <w:qFormat/>
    <w:rsid w:val="00691EB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ES" w:eastAsia="en-US"/>
      <w14:ligatures w14:val="standardContextual"/>
    </w:rPr>
  </w:style>
  <w:style w:type="paragraph" w:styleId="Ttulo2">
    <w:name w:val="heading 2"/>
    <w:basedOn w:val="Normal"/>
    <w:next w:val="Normal"/>
    <w:link w:val="Ttulo2Car"/>
    <w:uiPriority w:val="9"/>
    <w:semiHidden/>
    <w:unhideWhenUsed/>
    <w:qFormat/>
    <w:rsid w:val="00691EB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ES" w:eastAsia="en-US"/>
      <w14:ligatures w14:val="standardContextual"/>
    </w:rPr>
  </w:style>
  <w:style w:type="paragraph" w:styleId="Ttulo3">
    <w:name w:val="heading 3"/>
    <w:basedOn w:val="Normal"/>
    <w:next w:val="Normal"/>
    <w:link w:val="Ttulo3Car"/>
    <w:uiPriority w:val="9"/>
    <w:semiHidden/>
    <w:unhideWhenUsed/>
    <w:qFormat/>
    <w:rsid w:val="00691EBF"/>
    <w:pPr>
      <w:keepNext/>
      <w:keepLines/>
      <w:spacing w:before="160" w:after="80" w:line="259" w:lineRule="auto"/>
      <w:outlineLvl w:val="2"/>
    </w:pPr>
    <w:rPr>
      <w:rFonts w:eastAsiaTheme="majorEastAsia" w:cstheme="majorBidi"/>
      <w:color w:val="0F4761" w:themeColor="accent1" w:themeShade="BF"/>
      <w:kern w:val="2"/>
      <w:sz w:val="28"/>
      <w:szCs w:val="28"/>
      <w:lang w:val="es-ES" w:eastAsia="en-US"/>
      <w14:ligatures w14:val="standardContextual"/>
    </w:rPr>
  </w:style>
  <w:style w:type="paragraph" w:styleId="Ttulo4">
    <w:name w:val="heading 4"/>
    <w:basedOn w:val="Normal"/>
    <w:next w:val="Normal"/>
    <w:link w:val="Ttulo4Car"/>
    <w:uiPriority w:val="9"/>
    <w:semiHidden/>
    <w:unhideWhenUsed/>
    <w:qFormat/>
    <w:rsid w:val="00691EBF"/>
    <w:pPr>
      <w:keepNext/>
      <w:keepLines/>
      <w:spacing w:before="80" w:after="40" w:line="259" w:lineRule="auto"/>
      <w:outlineLvl w:val="3"/>
    </w:pPr>
    <w:rPr>
      <w:rFonts w:eastAsiaTheme="majorEastAsia" w:cstheme="majorBidi"/>
      <w:i/>
      <w:iCs/>
      <w:color w:val="0F4761" w:themeColor="accent1" w:themeShade="BF"/>
      <w:kern w:val="2"/>
      <w:lang w:val="es-ES" w:eastAsia="en-US"/>
      <w14:ligatures w14:val="standardContextual"/>
    </w:rPr>
  </w:style>
  <w:style w:type="paragraph" w:styleId="Ttulo5">
    <w:name w:val="heading 5"/>
    <w:basedOn w:val="Normal"/>
    <w:next w:val="Normal"/>
    <w:link w:val="Ttulo5Car"/>
    <w:uiPriority w:val="9"/>
    <w:semiHidden/>
    <w:unhideWhenUsed/>
    <w:qFormat/>
    <w:rsid w:val="00691EBF"/>
    <w:pPr>
      <w:keepNext/>
      <w:keepLines/>
      <w:spacing w:before="80" w:after="40" w:line="259" w:lineRule="auto"/>
      <w:outlineLvl w:val="4"/>
    </w:pPr>
    <w:rPr>
      <w:rFonts w:eastAsiaTheme="majorEastAsia" w:cstheme="majorBidi"/>
      <w:color w:val="0F4761" w:themeColor="accent1" w:themeShade="BF"/>
      <w:kern w:val="2"/>
      <w:lang w:val="es-ES" w:eastAsia="en-US"/>
      <w14:ligatures w14:val="standardContextual"/>
    </w:rPr>
  </w:style>
  <w:style w:type="paragraph" w:styleId="Ttulo6">
    <w:name w:val="heading 6"/>
    <w:basedOn w:val="Normal"/>
    <w:next w:val="Normal"/>
    <w:link w:val="Ttulo6Car"/>
    <w:uiPriority w:val="9"/>
    <w:semiHidden/>
    <w:unhideWhenUsed/>
    <w:qFormat/>
    <w:rsid w:val="00691EBF"/>
    <w:pPr>
      <w:keepNext/>
      <w:keepLines/>
      <w:spacing w:before="40" w:line="259" w:lineRule="auto"/>
      <w:outlineLvl w:val="5"/>
    </w:pPr>
    <w:rPr>
      <w:rFonts w:eastAsiaTheme="majorEastAsia" w:cstheme="majorBidi"/>
      <w:i/>
      <w:iCs/>
      <w:color w:val="595959" w:themeColor="text1" w:themeTint="A6"/>
      <w:kern w:val="2"/>
      <w:lang w:val="es-ES" w:eastAsia="en-US"/>
      <w14:ligatures w14:val="standardContextual"/>
    </w:rPr>
  </w:style>
  <w:style w:type="paragraph" w:styleId="Ttulo7">
    <w:name w:val="heading 7"/>
    <w:basedOn w:val="Normal"/>
    <w:next w:val="Normal"/>
    <w:link w:val="Ttulo7Car"/>
    <w:uiPriority w:val="9"/>
    <w:semiHidden/>
    <w:unhideWhenUsed/>
    <w:qFormat/>
    <w:rsid w:val="00691EBF"/>
    <w:pPr>
      <w:keepNext/>
      <w:keepLines/>
      <w:spacing w:before="40" w:line="259" w:lineRule="auto"/>
      <w:outlineLvl w:val="6"/>
    </w:pPr>
    <w:rPr>
      <w:rFonts w:eastAsiaTheme="majorEastAsia" w:cstheme="majorBidi"/>
      <w:color w:val="595959" w:themeColor="text1" w:themeTint="A6"/>
      <w:kern w:val="2"/>
      <w:lang w:val="es-ES" w:eastAsia="en-US"/>
      <w14:ligatures w14:val="standardContextual"/>
    </w:rPr>
  </w:style>
  <w:style w:type="paragraph" w:styleId="Ttulo8">
    <w:name w:val="heading 8"/>
    <w:basedOn w:val="Normal"/>
    <w:next w:val="Normal"/>
    <w:link w:val="Ttulo8Car"/>
    <w:uiPriority w:val="9"/>
    <w:semiHidden/>
    <w:unhideWhenUsed/>
    <w:qFormat/>
    <w:rsid w:val="00691EBF"/>
    <w:pPr>
      <w:keepNext/>
      <w:keepLines/>
      <w:spacing w:line="259" w:lineRule="auto"/>
      <w:outlineLvl w:val="7"/>
    </w:pPr>
    <w:rPr>
      <w:rFonts w:eastAsiaTheme="majorEastAsia" w:cstheme="majorBidi"/>
      <w:i/>
      <w:iCs/>
      <w:color w:val="272727" w:themeColor="text1" w:themeTint="D8"/>
      <w:kern w:val="2"/>
      <w:lang w:val="es-ES" w:eastAsia="en-US"/>
      <w14:ligatures w14:val="standardContextual"/>
    </w:rPr>
  </w:style>
  <w:style w:type="paragraph" w:styleId="Ttulo9">
    <w:name w:val="heading 9"/>
    <w:basedOn w:val="Normal"/>
    <w:next w:val="Normal"/>
    <w:link w:val="Ttulo9Car"/>
    <w:uiPriority w:val="9"/>
    <w:semiHidden/>
    <w:unhideWhenUsed/>
    <w:qFormat/>
    <w:rsid w:val="00691EBF"/>
    <w:pPr>
      <w:keepNext/>
      <w:keepLines/>
      <w:spacing w:line="259" w:lineRule="auto"/>
      <w:outlineLvl w:val="8"/>
    </w:pPr>
    <w:rPr>
      <w:rFonts w:eastAsiaTheme="majorEastAsia" w:cstheme="majorBidi"/>
      <w:color w:val="272727" w:themeColor="text1" w:themeTint="D8"/>
      <w:kern w:val="2"/>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1E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1E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1E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1E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1E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1E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1E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1E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1EBF"/>
    <w:rPr>
      <w:rFonts w:eastAsiaTheme="majorEastAsia" w:cstheme="majorBidi"/>
      <w:color w:val="272727" w:themeColor="text1" w:themeTint="D8"/>
    </w:rPr>
  </w:style>
  <w:style w:type="paragraph" w:styleId="Ttulo">
    <w:name w:val="Title"/>
    <w:basedOn w:val="Normal"/>
    <w:next w:val="Normal"/>
    <w:link w:val="TtuloCar"/>
    <w:uiPriority w:val="10"/>
    <w:qFormat/>
    <w:rsid w:val="00691EBF"/>
    <w:pPr>
      <w:spacing w:after="80"/>
      <w:contextualSpacing/>
    </w:pPr>
    <w:rPr>
      <w:rFonts w:asciiTheme="majorHAnsi" w:eastAsiaTheme="majorEastAsia" w:hAnsiTheme="majorHAnsi" w:cstheme="majorBidi"/>
      <w:spacing w:val="-10"/>
      <w:kern w:val="28"/>
      <w:sz w:val="56"/>
      <w:szCs w:val="56"/>
      <w:lang w:val="es-ES" w:eastAsia="en-US"/>
      <w14:ligatures w14:val="standardContextual"/>
    </w:rPr>
  </w:style>
  <w:style w:type="character" w:customStyle="1" w:styleId="TtuloCar">
    <w:name w:val="Título Car"/>
    <w:basedOn w:val="Fuentedeprrafopredeter"/>
    <w:link w:val="Ttulo"/>
    <w:uiPriority w:val="10"/>
    <w:rsid w:val="00691E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1EBF"/>
    <w:pPr>
      <w:numPr>
        <w:ilvl w:val="1"/>
      </w:numPr>
      <w:spacing w:after="160" w:line="259" w:lineRule="auto"/>
    </w:pPr>
    <w:rPr>
      <w:rFonts w:eastAsiaTheme="majorEastAsia" w:cstheme="majorBidi"/>
      <w:color w:val="595959" w:themeColor="text1" w:themeTint="A6"/>
      <w:spacing w:val="15"/>
      <w:kern w:val="2"/>
      <w:sz w:val="28"/>
      <w:szCs w:val="28"/>
      <w:lang w:val="es-ES" w:eastAsia="en-US"/>
      <w14:ligatures w14:val="standardContextual"/>
    </w:rPr>
  </w:style>
  <w:style w:type="character" w:customStyle="1" w:styleId="SubttuloCar">
    <w:name w:val="Subtítulo Car"/>
    <w:basedOn w:val="Fuentedeprrafopredeter"/>
    <w:link w:val="Subttulo"/>
    <w:uiPriority w:val="11"/>
    <w:rsid w:val="00691E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1EBF"/>
    <w:pPr>
      <w:spacing w:before="160" w:after="160" w:line="259" w:lineRule="auto"/>
      <w:jc w:val="center"/>
    </w:pPr>
    <w:rPr>
      <w:rFonts w:eastAsiaTheme="minorHAnsi"/>
      <w:i/>
      <w:iCs/>
      <w:color w:val="404040" w:themeColor="text1" w:themeTint="BF"/>
      <w:kern w:val="2"/>
      <w:lang w:val="es-ES" w:eastAsia="en-US"/>
      <w14:ligatures w14:val="standardContextual"/>
    </w:rPr>
  </w:style>
  <w:style w:type="character" w:customStyle="1" w:styleId="CitaCar">
    <w:name w:val="Cita Car"/>
    <w:basedOn w:val="Fuentedeprrafopredeter"/>
    <w:link w:val="Cita"/>
    <w:uiPriority w:val="29"/>
    <w:rsid w:val="00691EBF"/>
    <w:rPr>
      <w:i/>
      <w:iCs/>
      <w:color w:val="404040" w:themeColor="text1" w:themeTint="BF"/>
    </w:rPr>
  </w:style>
  <w:style w:type="paragraph" w:styleId="Prrafodelista">
    <w:name w:val="List Paragraph"/>
    <w:basedOn w:val="Normal"/>
    <w:uiPriority w:val="34"/>
    <w:qFormat/>
    <w:rsid w:val="00691EBF"/>
    <w:pPr>
      <w:spacing w:after="160" w:line="259" w:lineRule="auto"/>
      <w:ind w:left="720"/>
      <w:contextualSpacing/>
    </w:pPr>
    <w:rPr>
      <w:rFonts w:eastAsiaTheme="minorHAnsi"/>
      <w:kern w:val="2"/>
      <w:lang w:val="es-ES" w:eastAsia="en-US"/>
      <w14:ligatures w14:val="standardContextual"/>
    </w:rPr>
  </w:style>
  <w:style w:type="character" w:styleId="nfasisintenso">
    <w:name w:val="Intense Emphasis"/>
    <w:basedOn w:val="Fuentedeprrafopredeter"/>
    <w:uiPriority w:val="21"/>
    <w:qFormat/>
    <w:rsid w:val="00691EBF"/>
    <w:rPr>
      <w:i/>
      <w:iCs/>
      <w:color w:val="0F4761" w:themeColor="accent1" w:themeShade="BF"/>
    </w:rPr>
  </w:style>
  <w:style w:type="paragraph" w:styleId="Citadestacada">
    <w:name w:val="Intense Quote"/>
    <w:basedOn w:val="Normal"/>
    <w:next w:val="Normal"/>
    <w:link w:val="CitadestacadaCar"/>
    <w:uiPriority w:val="30"/>
    <w:qFormat/>
    <w:rsid w:val="00691EB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val="es-ES" w:eastAsia="en-US"/>
      <w14:ligatures w14:val="standardContextual"/>
    </w:rPr>
  </w:style>
  <w:style w:type="character" w:customStyle="1" w:styleId="CitadestacadaCar">
    <w:name w:val="Cita destacada Car"/>
    <w:basedOn w:val="Fuentedeprrafopredeter"/>
    <w:link w:val="Citadestacada"/>
    <w:uiPriority w:val="30"/>
    <w:rsid w:val="00691EBF"/>
    <w:rPr>
      <w:i/>
      <w:iCs/>
      <w:color w:val="0F4761" w:themeColor="accent1" w:themeShade="BF"/>
    </w:rPr>
  </w:style>
  <w:style w:type="character" w:styleId="Referenciaintensa">
    <w:name w:val="Intense Reference"/>
    <w:basedOn w:val="Fuentedeprrafopredeter"/>
    <w:uiPriority w:val="32"/>
    <w:qFormat/>
    <w:rsid w:val="00691EBF"/>
    <w:rPr>
      <w:b/>
      <w:bCs/>
      <w:smallCaps/>
      <w:color w:val="0F4761" w:themeColor="accent1" w:themeShade="BF"/>
      <w:spacing w:val="5"/>
    </w:rPr>
  </w:style>
  <w:style w:type="paragraph" w:customStyle="1" w:styleId="Style">
    <w:name w:val="Style"/>
    <w:rsid w:val="00691EBF"/>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 w:type="table" w:styleId="Tablaconcuadrcula">
    <w:name w:val="Table Grid"/>
    <w:basedOn w:val="Tablanormal"/>
    <w:uiPriority w:val="39"/>
    <w:rsid w:val="00EE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14</cp:revision>
  <dcterms:created xsi:type="dcterms:W3CDTF">2024-02-14T14:41:00Z</dcterms:created>
  <dcterms:modified xsi:type="dcterms:W3CDTF">2024-02-15T07:25:00Z</dcterms:modified>
</cp:coreProperties>
</file>