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94FA" w14:textId="77777777" w:rsidR="005C57FC" w:rsidRPr="00717A40" w:rsidRDefault="005C57FC" w:rsidP="00E3053A">
      <w:pPr>
        <w:spacing w:line="360" w:lineRule="auto"/>
        <w:ind w:left="-709" w:right="282"/>
        <w:jc w:val="both"/>
        <w:rPr>
          <w:rFonts w:ascii="DejaVu Serif Condensed" w:hAnsi="DejaVu Serif Condensed"/>
          <w:sz w:val="24"/>
          <w:szCs w:val="24"/>
        </w:rPr>
      </w:pPr>
    </w:p>
    <w:p w14:paraId="787E29C6" w14:textId="1481A7D9" w:rsidR="00982E4D" w:rsidRDefault="00E3053A" w:rsidP="001C1E70">
      <w:pPr>
        <w:spacing w:line="360" w:lineRule="auto"/>
        <w:jc w:val="both"/>
        <w:rPr>
          <w:sz w:val="24"/>
          <w:szCs w:val="24"/>
          <w:rFonts w:ascii="DejaVu Serif Condensed" w:hAnsi="DejaVu Serif Condensed"/>
        </w:rPr>
      </w:pPr>
      <w:r>
        <w:rPr>
          <w:sz w:val="24"/>
          <w:rFonts w:ascii="DejaVu Serif Condensed" w:hAnsi="DejaVu Serif Condensed"/>
        </w:rPr>
        <w:t xml:space="preserve">Unión del Pueblo Navarro talde parlamentarioari atxikitako foru parlamentari Leticia San Martín Rodríguez andreak galdera egin du, idatziz erantzun dakion, minbizi metastasikoaren arreta hobetzearen harira 2022ko urriaren 26an aurkeztutako mozioa hobetzeko 9 puntuak betetzeko plangintzari buruz (11-23/PES-00198). Hona hemen Nafarroako Gobernuko Osasuneko kontseilariaren erantzuna:</w:t>
      </w:r>
    </w:p>
    <w:p w14:paraId="269E4964" w14:textId="77777777" w:rsidR="00982E4D" w:rsidRDefault="00837F38" w:rsidP="001C1E70">
      <w:pPr>
        <w:spacing w:line="360" w:lineRule="auto"/>
        <w:jc w:val="both"/>
        <w:rPr>
          <w:sz w:val="24"/>
          <w:szCs w:val="24"/>
          <w:rFonts w:ascii="DejaVu Serif Condensed" w:hAnsi="DejaVu Serif Condensed"/>
        </w:rPr>
      </w:pPr>
      <w:r>
        <w:rPr>
          <w:sz w:val="24"/>
          <w:rFonts w:ascii="DejaVu Serif Condensed" w:hAnsi="DejaVu Serif Condensed"/>
        </w:rPr>
        <w:t xml:space="preserve">PES-00197 galderan puntuz puntu erantzun den bezala, Nafarroako Gobernuko Osasun Departamentuaren mende dauden puntuak dagoeneko bete dira edo betetzen ari dira pixkanaka.</w:t>
      </w:r>
      <w:r>
        <w:rPr>
          <w:sz w:val="24"/>
          <w:rFonts w:ascii="DejaVu Serif Condensed" w:hAnsi="DejaVu Serif Condensed"/>
        </w:rPr>
        <w:t xml:space="preserve"> </w:t>
      </w:r>
      <w:r>
        <w:rPr>
          <w:sz w:val="24"/>
          <w:rFonts w:ascii="DejaVu Serif Condensed" w:hAnsi="DejaVu Serif Condensed"/>
        </w:rPr>
        <w:t xml:space="preserve">Orain, Departamentuaren asmoa da aurrekontuak eta baliabideek ahalbidetzen duten guztia hobetzea; kalitatearen eta gure pazienteen laguntza-segurtasunaren alde betiere.</w:t>
      </w:r>
      <w:r>
        <w:rPr>
          <w:sz w:val="24"/>
          <w:rFonts w:ascii="DejaVu Serif Condensed" w:hAnsi="DejaVu Serif Condensed"/>
        </w:rPr>
        <w:t xml:space="preserve"> </w:t>
      </w:r>
    </w:p>
    <w:p w14:paraId="39E140A6" w14:textId="77777777" w:rsidR="00982E4D" w:rsidRDefault="005C57FC" w:rsidP="001C1E70">
      <w:pPr>
        <w:spacing w:line="360" w:lineRule="auto"/>
        <w:jc w:val="both"/>
        <w:rPr>
          <w:sz w:val="24"/>
          <w:szCs w:val="24"/>
          <w:rFonts w:ascii="DejaVu Serif Condensed" w:hAnsi="DejaVu Serif Condensed"/>
        </w:rPr>
      </w:pPr>
      <w:r>
        <w:rPr>
          <w:sz w:val="24"/>
          <w:rFonts w:ascii="DejaVu Serif Condensed" w:hAnsi="DejaVu Serif Condensed"/>
        </w:rPr>
        <w:t xml:space="preserve">Hori guztia jakinarazten dizut, Nafarroako Parlamentuko Erregelamenduaren </w:t>
      </w:r>
      <w:r>
        <w:rPr>
          <w:sz w:val="24"/>
          <w:b/>
          <w:bCs/>
          <w:rFonts w:ascii="DejaVu Serif Condensed" w:hAnsi="DejaVu Serif Condensed"/>
        </w:rPr>
        <w:t xml:space="preserve">215. artikulua</w:t>
      </w:r>
      <w:r>
        <w:rPr>
          <w:sz w:val="24"/>
          <w:rFonts w:ascii="DejaVu Serif Condensed" w:hAnsi="DejaVu Serif Condensed"/>
        </w:rPr>
        <w:t xml:space="preserve"> betez.</w:t>
      </w:r>
    </w:p>
    <w:p w14:paraId="2B77572E" w14:textId="217252DA" w:rsidR="007C0BA1" w:rsidRPr="00717A40" w:rsidRDefault="007C0BA1" w:rsidP="007C0BA1">
      <w:pPr>
        <w:spacing w:line="360" w:lineRule="auto"/>
        <w:jc w:val="center"/>
        <w:rPr>
          <w:sz w:val="24"/>
          <w:szCs w:val="24"/>
          <w:rFonts w:ascii="DejaVu Serif Condensed" w:hAnsi="DejaVu Serif Condensed"/>
        </w:rPr>
      </w:pPr>
      <w:r>
        <w:rPr>
          <w:sz w:val="24"/>
          <w:rFonts w:ascii="DejaVu Serif Condensed" w:hAnsi="DejaVu Serif Condensed"/>
        </w:rPr>
        <w:t xml:space="preserve">Iruñean, 2023ko abenduaren 29an</w:t>
      </w:r>
    </w:p>
    <w:p w14:paraId="7B53B6CE" w14:textId="77777777" w:rsidR="00982E4D" w:rsidRPr="00982E4D" w:rsidRDefault="00982E4D" w:rsidP="00982E4D">
      <w:pPr>
        <w:spacing w:line="360" w:lineRule="auto"/>
        <w:jc w:val="center"/>
        <w:rPr>
          <w:sz w:val="24"/>
          <w:szCs w:val="24"/>
          <w:rFonts w:ascii="DejaVu Serif Condensed" w:hAnsi="DejaVu Serif Condensed"/>
        </w:rPr>
      </w:pPr>
      <w:r>
        <w:rPr>
          <w:sz w:val="24"/>
          <w:rFonts w:ascii="DejaVu Serif Condensed" w:hAnsi="DejaVu Serif Condensed"/>
        </w:rPr>
        <w:t xml:space="preserve">Osasuneko kontseilaria:</w:t>
      </w:r>
      <w:r>
        <w:rPr>
          <w:sz w:val="24"/>
          <w:rFonts w:ascii="DejaVu Serif Condensed" w:hAnsi="DejaVu Serif Condensed"/>
        </w:rPr>
        <w:t xml:space="preserve"> </w:t>
      </w:r>
      <w:r>
        <w:rPr>
          <w:sz w:val="24"/>
          <w:rFonts w:ascii="DejaVu Serif Condensed" w:hAnsi="DejaVu Serif Condensed"/>
        </w:rPr>
        <w:t xml:space="preserve">Fernando Domínguez Cunchillos</w:t>
      </w:r>
    </w:p>
    <w:sectPr w:rsidR="00982E4D" w:rsidRPr="00982E4D" w:rsidSect="00E3053A">
      <w:headerReference w:type="default" r:id="rId6"/>
      <w:pgSz w:w="11907" w:h="16840" w:code="9"/>
      <w:pgMar w:top="2268" w:right="1559"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DE05" w14:textId="77777777" w:rsidR="00115DBF" w:rsidRDefault="00115DBF" w:rsidP="00805581">
      <w:r>
        <w:separator/>
      </w:r>
    </w:p>
  </w:endnote>
  <w:endnote w:type="continuationSeparator" w:id="0">
    <w:p w14:paraId="20E97A13" w14:textId="77777777" w:rsidR="00115DBF" w:rsidRDefault="00115DBF"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C2AF" w14:textId="77777777" w:rsidR="00115DBF" w:rsidRDefault="00115DBF" w:rsidP="00805581">
      <w:r>
        <w:separator/>
      </w:r>
    </w:p>
  </w:footnote>
  <w:footnote w:type="continuationSeparator" w:id="0">
    <w:p w14:paraId="7615D575" w14:textId="77777777" w:rsidR="00115DBF" w:rsidRDefault="00115DBF" w:rsidP="0080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35D7" w14:textId="77777777" w:rsidR="00805581" w:rsidRPr="00805581" w:rsidRDefault="00E3053A" w:rsidP="00E3053A">
    <w:pPr>
      <w:pStyle w:val="Encabezado"/>
      <w:jc w:val="center"/>
      <w:rPr>
        <w:color w:val="FF0000"/>
        <w:sz w:val="40"/>
        <w:szCs w:val="40"/>
      </w:rPr>
    </w:pPr>
    <w:r>
      <w:rPr>
        <w:color w:val="FF0000"/>
        <w:sz w:val="40"/>
      </w:rPr>
      <w:pict w14:anchorId="0D2F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35pt">
          <v:imagedata r:id="rId1" o:title="SALUD-V1-4c"/>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47109"/>
    <w:rsid w:val="00061227"/>
    <w:rsid w:val="00061978"/>
    <w:rsid w:val="000747BF"/>
    <w:rsid w:val="000C24EC"/>
    <w:rsid w:val="000C2BAE"/>
    <w:rsid w:val="00115DBF"/>
    <w:rsid w:val="0015364A"/>
    <w:rsid w:val="00187E82"/>
    <w:rsid w:val="001C10F8"/>
    <w:rsid w:val="001C1E70"/>
    <w:rsid w:val="001E7D6B"/>
    <w:rsid w:val="00207D6A"/>
    <w:rsid w:val="00235E3A"/>
    <w:rsid w:val="00264D61"/>
    <w:rsid w:val="00266A20"/>
    <w:rsid w:val="00302F80"/>
    <w:rsid w:val="003217FB"/>
    <w:rsid w:val="00377151"/>
    <w:rsid w:val="003A0CE7"/>
    <w:rsid w:val="0040150F"/>
    <w:rsid w:val="00462CA9"/>
    <w:rsid w:val="00491B64"/>
    <w:rsid w:val="004B5C04"/>
    <w:rsid w:val="004C3705"/>
    <w:rsid w:val="00564CC7"/>
    <w:rsid w:val="005C36E7"/>
    <w:rsid w:val="005C57FC"/>
    <w:rsid w:val="005D3701"/>
    <w:rsid w:val="005E442E"/>
    <w:rsid w:val="00632DDC"/>
    <w:rsid w:val="006360EF"/>
    <w:rsid w:val="00654E5C"/>
    <w:rsid w:val="00717A40"/>
    <w:rsid w:val="00730366"/>
    <w:rsid w:val="007759A8"/>
    <w:rsid w:val="007A7A61"/>
    <w:rsid w:val="007B5B6D"/>
    <w:rsid w:val="007C0BA1"/>
    <w:rsid w:val="00800A18"/>
    <w:rsid w:val="00805581"/>
    <w:rsid w:val="00820488"/>
    <w:rsid w:val="008303D7"/>
    <w:rsid w:val="008350C3"/>
    <w:rsid w:val="00837F38"/>
    <w:rsid w:val="00857FEB"/>
    <w:rsid w:val="00872BB8"/>
    <w:rsid w:val="00901F02"/>
    <w:rsid w:val="00915D78"/>
    <w:rsid w:val="00924421"/>
    <w:rsid w:val="00932262"/>
    <w:rsid w:val="00950A82"/>
    <w:rsid w:val="009620D6"/>
    <w:rsid w:val="00982E4D"/>
    <w:rsid w:val="009A0F11"/>
    <w:rsid w:val="009C585B"/>
    <w:rsid w:val="009F2469"/>
    <w:rsid w:val="00A23304"/>
    <w:rsid w:val="00A701BE"/>
    <w:rsid w:val="00B7603A"/>
    <w:rsid w:val="00B95259"/>
    <w:rsid w:val="00BA0FC9"/>
    <w:rsid w:val="00BD62C4"/>
    <w:rsid w:val="00C01890"/>
    <w:rsid w:val="00CF554E"/>
    <w:rsid w:val="00D23AFB"/>
    <w:rsid w:val="00D83E62"/>
    <w:rsid w:val="00DD3120"/>
    <w:rsid w:val="00DD4A22"/>
    <w:rsid w:val="00DE5C78"/>
    <w:rsid w:val="00E01BCD"/>
    <w:rsid w:val="00E2075A"/>
    <w:rsid w:val="00E3053A"/>
    <w:rsid w:val="00E42E78"/>
    <w:rsid w:val="00E55333"/>
    <w:rsid w:val="00E916F3"/>
    <w:rsid w:val="00EA380B"/>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44EC6F"/>
  <w15:chartTrackingRefBased/>
  <w15:docId w15:val="{7E99DD5E-8ED6-4233-A295-F10C0D15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u-ES"/>
    </w:rPr>
  </w:style>
  <w:style w:type="paragraph" w:styleId="Textodeglobo">
    <w:name w:val="Balloon Text"/>
    <w:basedOn w:val="Normal"/>
    <w:link w:val="TextodegloboCar"/>
    <w:rsid w:val="007759A8"/>
    <w:rPr>
      <w:rFonts w:ascii="Segoe UI" w:hAnsi="Segoe UI" w:cs="Segoe UI"/>
      <w:sz w:val="18"/>
      <w:szCs w:val="18"/>
    </w:rPr>
  </w:style>
  <w:style w:type="character" w:customStyle="1" w:styleId="TextodegloboCar">
    <w:name w:val="Texto de globo Car"/>
    <w:link w:val="Textodeglobo"/>
    <w:rsid w:val="007759A8"/>
    <w:rPr>
      <w:rFonts w:ascii="Segoe UI" w:hAnsi="Segoe UI" w:cs="Segoe UI"/>
      <w:sz w:val="18"/>
      <w:szCs w:val="18"/>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3</cp:revision>
  <cp:lastPrinted>2023-10-09T06:38:00Z</cp:lastPrinted>
  <dcterms:created xsi:type="dcterms:W3CDTF">2024-01-03T12:59:00Z</dcterms:created>
  <dcterms:modified xsi:type="dcterms:W3CDTF">2024-01-03T13:00:00Z</dcterms:modified>
</cp:coreProperties>
</file>