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33AD" w14:textId="1D6D09F7" w:rsidR="00F60C2A" w:rsidRPr="00F60C2A" w:rsidRDefault="00F60C2A" w:rsidP="00257A4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 w:rsidRPr="00F60C2A">
        <w:rPr>
          <w:rFonts w:ascii="Calibri" w:hAnsi="Calibri" w:cs="Calibri"/>
          <w:kern w:val="0"/>
        </w:rPr>
        <w:t>24POR-137</w:t>
      </w:r>
    </w:p>
    <w:p w14:paraId="2F8A420C" w14:textId="71600AE2" w:rsidR="00F60C2A" w:rsidRPr="00F60C2A" w:rsidRDefault="00F60C2A" w:rsidP="00257A4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 w:rsidRPr="00F60C2A">
        <w:rPr>
          <w:rFonts w:ascii="Calibri" w:hAnsi="Calibri" w:cs="Calibri"/>
          <w:kern w:val="0"/>
        </w:rPr>
        <w:t>Don Miguel Bujanda Cirauqui, miembro de las Cortes de Navarra, adscrito</w:t>
      </w:r>
      <w:r>
        <w:rPr>
          <w:rFonts w:ascii="Calibri" w:hAnsi="Calibri" w:cs="Calibri"/>
          <w:kern w:val="0"/>
        </w:rPr>
        <w:t xml:space="preserve"> </w:t>
      </w:r>
      <w:r w:rsidRPr="00F60C2A">
        <w:rPr>
          <w:rFonts w:ascii="Calibri" w:hAnsi="Calibri" w:cs="Calibri"/>
          <w:kern w:val="0"/>
        </w:rPr>
        <w:t>al Grupo Parlamentario Unión del Pueblo Navarro (UPN), realiza la siguiente</w:t>
      </w:r>
      <w:r>
        <w:rPr>
          <w:rFonts w:ascii="Calibri" w:hAnsi="Calibri" w:cs="Calibri"/>
          <w:kern w:val="0"/>
        </w:rPr>
        <w:t xml:space="preserve"> </w:t>
      </w:r>
      <w:r w:rsidRPr="00F60C2A">
        <w:rPr>
          <w:rFonts w:ascii="Calibri" w:hAnsi="Calibri" w:cs="Calibri"/>
          <w:kern w:val="0"/>
        </w:rPr>
        <w:t>pregunta oral dirigida a la Sra. presidenta del Gobierno de Navarra para su</w:t>
      </w:r>
      <w:r>
        <w:rPr>
          <w:rFonts w:ascii="Calibri" w:hAnsi="Calibri" w:cs="Calibri"/>
          <w:kern w:val="0"/>
        </w:rPr>
        <w:t xml:space="preserve"> </w:t>
      </w:r>
      <w:r w:rsidRPr="00F60C2A">
        <w:rPr>
          <w:rFonts w:ascii="Calibri" w:hAnsi="Calibri" w:cs="Calibri"/>
          <w:kern w:val="0"/>
        </w:rPr>
        <w:t xml:space="preserve">contestación en </w:t>
      </w:r>
      <w:r>
        <w:rPr>
          <w:rFonts w:ascii="Calibri" w:hAnsi="Calibri" w:cs="Calibri"/>
          <w:kern w:val="0"/>
        </w:rPr>
        <w:t>el P</w:t>
      </w:r>
      <w:r w:rsidRPr="00F60C2A">
        <w:rPr>
          <w:rFonts w:ascii="Calibri" w:hAnsi="Calibri" w:cs="Calibri"/>
          <w:kern w:val="0"/>
        </w:rPr>
        <w:t>leno:</w:t>
      </w:r>
    </w:p>
    <w:p w14:paraId="3D4D58FD" w14:textId="4E0E8DD9" w:rsidR="00F60C2A" w:rsidRPr="00F60C2A" w:rsidRDefault="00F60C2A" w:rsidP="00257A4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 w:rsidRPr="00F60C2A">
        <w:rPr>
          <w:rFonts w:ascii="Calibri" w:hAnsi="Calibri" w:cs="Calibri"/>
          <w:kern w:val="0"/>
        </w:rPr>
        <w:t>¿Qué fecha de licitación tiene prevista para la segunda fase del Canal de</w:t>
      </w:r>
      <w:r>
        <w:rPr>
          <w:rFonts w:ascii="Calibri" w:hAnsi="Calibri" w:cs="Calibri"/>
          <w:kern w:val="0"/>
        </w:rPr>
        <w:t xml:space="preserve"> </w:t>
      </w:r>
      <w:r w:rsidRPr="00F60C2A">
        <w:rPr>
          <w:rFonts w:ascii="Calibri" w:hAnsi="Calibri" w:cs="Calibri"/>
          <w:kern w:val="0"/>
        </w:rPr>
        <w:t>Navarra?</w:t>
      </w:r>
    </w:p>
    <w:p w14:paraId="5B5BB754" w14:textId="484B61E8" w:rsidR="00F60C2A" w:rsidRDefault="00F60C2A" w:rsidP="00257A4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 w:rsidRPr="00F60C2A">
        <w:rPr>
          <w:rFonts w:ascii="Calibri" w:hAnsi="Calibri" w:cs="Calibri"/>
          <w:kern w:val="0"/>
        </w:rPr>
        <w:t>Pamplona</w:t>
      </w:r>
      <w:r>
        <w:rPr>
          <w:rFonts w:ascii="Calibri" w:hAnsi="Calibri" w:cs="Calibri"/>
          <w:kern w:val="0"/>
        </w:rPr>
        <w:t xml:space="preserve">, </w:t>
      </w:r>
      <w:r w:rsidRPr="00F60C2A">
        <w:rPr>
          <w:rFonts w:ascii="Calibri" w:hAnsi="Calibri" w:cs="Calibri"/>
          <w:kern w:val="0"/>
        </w:rPr>
        <w:t>4 de abril de 2024</w:t>
      </w:r>
    </w:p>
    <w:p w14:paraId="7E7B6FCF" w14:textId="3670E703" w:rsidR="00B065BA" w:rsidRPr="00F60C2A" w:rsidRDefault="00F60C2A" w:rsidP="00257A4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El Parlamentario Foral: </w:t>
      </w:r>
      <w:r w:rsidRPr="00F60C2A">
        <w:rPr>
          <w:rFonts w:ascii="Calibri" w:hAnsi="Calibri" w:cs="Calibri"/>
          <w:kern w:val="0"/>
        </w:rPr>
        <w:t>Miguel Bujanda Cirauqui</w:t>
      </w:r>
    </w:p>
    <w:sectPr w:rsidR="00B065BA" w:rsidRPr="00F60C2A" w:rsidSect="00F60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2A"/>
    <w:rsid w:val="000370A0"/>
    <w:rsid w:val="001E34F2"/>
    <w:rsid w:val="00257A4E"/>
    <w:rsid w:val="00337EB8"/>
    <w:rsid w:val="003C1B1F"/>
    <w:rsid w:val="00845D68"/>
    <w:rsid w:val="008A3285"/>
    <w:rsid w:val="00956302"/>
    <w:rsid w:val="00AD383F"/>
    <w:rsid w:val="00B065BA"/>
    <w:rsid w:val="00B42A30"/>
    <w:rsid w:val="00F02C3D"/>
    <w:rsid w:val="00F60C2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DE47"/>
  <w15:chartTrackingRefBased/>
  <w15:docId w15:val="{CDCE41CD-42BD-4A2B-A8BF-2686FE2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C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C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C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C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C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C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Company>HP Inc.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2024-04-04T09:14:00Z</dcterms:created>
  <dcterms:modified xsi:type="dcterms:W3CDTF">2024-04-05T06:36:00Z</dcterms:modified>
</cp:coreProperties>
</file>