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F2D1A" w14:textId="58DBA727" w:rsidR="006A34DD" w:rsidRPr="009A656D" w:rsidRDefault="00B07455" w:rsidP="009A656D">
      <w:pPr>
        <w:spacing w:before="100" w:beforeAutospacing="1" w:after="100" w:afterAutospacing="1"/>
        <w:ind w:firstLine="708"/>
        <w:rPr>
          <w:szCs w:val="24"/>
        </w:rPr>
      </w:pPr>
      <w:r w:rsidRPr="009A656D">
        <w:rPr>
          <w:rFonts w:cs="Arial"/>
          <w:color w:val="000000"/>
          <w:szCs w:val="24"/>
        </w:rPr>
        <w:t xml:space="preserve">El Consejero de Desarrollo Rural y Medio Ambiente, </w:t>
      </w:r>
      <w:r w:rsidR="00BC1F88" w:rsidRPr="009A656D">
        <w:rPr>
          <w:rFonts w:cs="Arial"/>
          <w:color w:val="000000"/>
          <w:szCs w:val="24"/>
        </w:rPr>
        <w:t>en relación con</w:t>
      </w:r>
      <w:r w:rsidRPr="009A656D">
        <w:rPr>
          <w:rFonts w:cs="Arial"/>
          <w:color w:val="000000"/>
          <w:szCs w:val="24"/>
        </w:rPr>
        <w:t xml:space="preserve"> la </w:t>
      </w:r>
      <w:r w:rsidR="002F227B" w:rsidRPr="009A656D">
        <w:rPr>
          <w:rFonts w:cs="Arial"/>
          <w:color w:val="000000"/>
          <w:szCs w:val="24"/>
        </w:rPr>
        <w:t xml:space="preserve">pregunta escrita </w:t>
      </w:r>
      <w:r w:rsidRPr="009A656D">
        <w:rPr>
          <w:rFonts w:cs="Arial"/>
          <w:color w:val="000000"/>
          <w:szCs w:val="24"/>
        </w:rPr>
        <w:t>11-2</w:t>
      </w:r>
      <w:r w:rsidR="00325139" w:rsidRPr="009A656D">
        <w:rPr>
          <w:rFonts w:cs="Arial"/>
          <w:color w:val="000000"/>
          <w:szCs w:val="24"/>
        </w:rPr>
        <w:t>4</w:t>
      </w:r>
      <w:r w:rsidRPr="009A656D">
        <w:rPr>
          <w:rFonts w:cs="Arial"/>
          <w:color w:val="000000"/>
          <w:szCs w:val="24"/>
        </w:rPr>
        <w:t>/</w:t>
      </w:r>
      <w:r w:rsidR="002E2482" w:rsidRPr="009A656D">
        <w:rPr>
          <w:rFonts w:cs="Arial"/>
          <w:color w:val="000000"/>
          <w:szCs w:val="24"/>
        </w:rPr>
        <w:t>PES</w:t>
      </w:r>
      <w:r w:rsidRPr="009A656D">
        <w:rPr>
          <w:rFonts w:cs="Arial"/>
          <w:color w:val="000000"/>
          <w:szCs w:val="24"/>
        </w:rPr>
        <w:t>-</w:t>
      </w:r>
      <w:r w:rsidR="002075EF" w:rsidRPr="009A656D">
        <w:rPr>
          <w:rFonts w:cs="Arial"/>
          <w:color w:val="000000"/>
          <w:szCs w:val="24"/>
        </w:rPr>
        <w:t>00</w:t>
      </w:r>
      <w:r w:rsidR="00325139" w:rsidRPr="009A656D">
        <w:rPr>
          <w:rFonts w:cs="Arial"/>
          <w:color w:val="000000"/>
          <w:szCs w:val="24"/>
        </w:rPr>
        <w:t>001</w:t>
      </w:r>
      <w:r w:rsidR="00BC1F88">
        <w:rPr>
          <w:rFonts w:cs="Arial"/>
          <w:color w:val="000000"/>
          <w:szCs w:val="24"/>
        </w:rPr>
        <w:t>,</w:t>
      </w:r>
      <w:r w:rsidRPr="009A656D">
        <w:rPr>
          <w:rFonts w:cs="Arial"/>
          <w:color w:val="000000"/>
          <w:szCs w:val="24"/>
        </w:rPr>
        <w:t xml:space="preserve"> solicitada por el Parlamentario Foral Ilmo. Sr. </w:t>
      </w:r>
      <w:r w:rsidR="002075EF" w:rsidRPr="009A656D">
        <w:rPr>
          <w:rFonts w:cs="Arial"/>
          <w:color w:val="000000"/>
          <w:szCs w:val="24"/>
        </w:rPr>
        <w:t>D.</w:t>
      </w:r>
      <w:r w:rsidR="00BC3A3A" w:rsidRPr="009A656D">
        <w:rPr>
          <w:rFonts w:cs="Arial"/>
          <w:color w:val="000000"/>
          <w:szCs w:val="24"/>
        </w:rPr>
        <w:t xml:space="preserve"> </w:t>
      </w:r>
      <w:r w:rsidR="00325139" w:rsidRPr="009A656D">
        <w:rPr>
          <w:rFonts w:cs="Arial"/>
          <w:color w:val="000000"/>
          <w:szCs w:val="24"/>
        </w:rPr>
        <w:t>Carlos Guzmán Pérez</w:t>
      </w:r>
      <w:r w:rsidR="00BC3A3A" w:rsidRPr="009A656D">
        <w:rPr>
          <w:rFonts w:cs="Arial"/>
          <w:color w:val="000000"/>
          <w:szCs w:val="24"/>
        </w:rPr>
        <w:t xml:space="preserve">, adscrito al Grupo Parlamentario </w:t>
      </w:r>
      <w:r w:rsidR="00325139" w:rsidRPr="009A656D">
        <w:rPr>
          <w:rFonts w:cs="Arial"/>
          <w:color w:val="000000"/>
          <w:szCs w:val="24"/>
        </w:rPr>
        <w:t>Contigo Navarra-Zurekin Nafarroa</w:t>
      </w:r>
      <w:r w:rsidR="00697D3B" w:rsidRPr="009A656D">
        <w:rPr>
          <w:rFonts w:cs="Arial"/>
          <w:color w:val="000000"/>
          <w:szCs w:val="24"/>
        </w:rPr>
        <w:t>,</w:t>
      </w:r>
      <w:r w:rsidR="002075EF" w:rsidRPr="009A656D">
        <w:rPr>
          <w:rFonts w:cs="Arial"/>
          <w:color w:val="000000"/>
          <w:szCs w:val="24"/>
        </w:rPr>
        <w:t xml:space="preserve"> en relación </w:t>
      </w:r>
      <w:r w:rsidR="00BC1F88">
        <w:rPr>
          <w:rFonts w:cs="Arial"/>
          <w:color w:val="000000"/>
          <w:szCs w:val="24"/>
        </w:rPr>
        <w:t>con</w:t>
      </w:r>
      <w:r w:rsidR="006A34DD" w:rsidRPr="009A656D">
        <w:rPr>
          <w:rFonts w:cs="Arial"/>
          <w:color w:val="000000"/>
          <w:szCs w:val="24"/>
        </w:rPr>
        <w:t xml:space="preserve"> </w:t>
      </w:r>
      <w:r w:rsidR="00325139" w:rsidRPr="009A656D">
        <w:rPr>
          <w:rFonts w:cs="Arial"/>
          <w:color w:val="000000"/>
          <w:szCs w:val="24"/>
        </w:rPr>
        <w:t>la ley 7/2023 de 28 de marzo de protección de los derechos y el bienestar de los animales</w:t>
      </w:r>
      <w:r w:rsidR="002E6ABB" w:rsidRPr="009A656D">
        <w:rPr>
          <w:rFonts w:cs="Arial"/>
          <w:color w:val="000000"/>
          <w:szCs w:val="24"/>
        </w:rPr>
        <w:t xml:space="preserve">, tiene el honor de remitirle la siguiente </w:t>
      </w:r>
      <w:r w:rsidR="006A34DD" w:rsidRPr="009A656D">
        <w:rPr>
          <w:rFonts w:cs="Arial"/>
          <w:color w:val="000000"/>
          <w:szCs w:val="24"/>
        </w:rPr>
        <w:t>información</w:t>
      </w:r>
      <w:r w:rsidR="002E6ABB" w:rsidRPr="009A656D">
        <w:rPr>
          <w:rFonts w:cs="Arial"/>
          <w:color w:val="000000"/>
          <w:szCs w:val="24"/>
        </w:rPr>
        <w:t xml:space="preserve">: </w:t>
      </w:r>
    </w:p>
    <w:p w14:paraId="7B5B7DF9" w14:textId="77777777" w:rsidR="00BC1F88" w:rsidRDefault="00325139" w:rsidP="009A656D">
      <w:pPr>
        <w:pStyle w:val="Default"/>
        <w:spacing w:line="360" w:lineRule="auto"/>
        <w:ind w:firstLine="540"/>
        <w:jc w:val="both"/>
      </w:pPr>
      <w:r w:rsidRPr="009A656D">
        <w:t xml:space="preserve">La Ley 7/2023, de 28 de marzo, de protección de los derechos y el bienestar de los animales, establece en el artículo 40, que corresponde a las comunidades autónomas generar protocolos marco con los procedimientos y requisitos mínimos que sirvan de referencia para la implantación de programas de gestión de colonias felinas en los términos municipales. </w:t>
      </w:r>
    </w:p>
    <w:p w14:paraId="1A702C71" w14:textId="465D2E5D" w:rsidR="00BC1F88" w:rsidRDefault="00325139" w:rsidP="009A656D">
      <w:pPr>
        <w:pStyle w:val="Default"/>
        <w:spacing w:line="360" w:lineRule="auto"/>
        <w:ind w:firstLine="540"/>
        <w:jc w:val="both"/>
      </w:pPr>
      <w:r w:rsidRPr="009A656D">
        <w:t xml:space="preserve">El Decreto Foral 94/2022, de 26 de octubre, por el que se aprueba el reglamento de desarrollo de la Ley Foral 19/2019, de 4 de abril, de protección de los animales de compañía en Navarra, en el </w:t>
      </w:r>
      <w:r w:rsidR="00BC1F88" w:rsidRPr="009A656D">
        <w:t xml:space="preserve">capítulo </w:t>
      </w:r>
      <w:r w:rsidRPr="009A656D">
        <w:t xml:space="preserve">I, Colonias felinas, (artículo 57 al 64, inclusive), regula la gestión de las colonias felinas que deben realizar las entidades locales en Navarra. </w:t>
      </w:r>
    </w:p>
    <w:p w14:paraId="28E128DB" w14:textId="7FFCA5C3" w:rsidR="00325139" w:rsidRPr="009A656D" w:rsidRDefault="00325139" w:rsidP="009A656D">
      <w:pPr>
        <w:pStyle w:val="Default"/>
        <w:spacing w:line="360" w:lineRule="auto"/>
        <w:ind w:firstLine="540"/>
        <w:jc w:val="both"/>
      </w:pPr>
      <w:r w:rsidRPr="009A656D">
        <w:t xml:space="preserve">Hay que destacar que Navarra es la única comunidad autónoma que ha regulado los requisitos y procedimientos de la gestión de las colonias felinas en una norma que desarrolla reglamentariamente lo establecido en una ley sobre protección animal. </w:t>
      </w:r>
    </w:p>
    <w:p w14:paraId="44F4CAE2" w14:textId="77777777" w:rsidR="00BC1F88" w:rsidRDefault="00325139" w:rsidP="009A656D">
      <w:pPr>
        <w:pStyle w:val="Default"/>
        <w:spacing w:line="360" w:lineRule="auto"/>
        <w:ind w:firstLine="540"/>
        <w:jc w:val="both"/>
      </w:pPr>
      <w:r w:rsidRPr="009A656D">
        <w:t xml:space="preserve">Lo regulado en Navarra responde al desarrollo de todos los aspectos que la Ley 7/2023 establece que deben contener, como mínimo, los protocolos marco para la gestión de las colonias felinas. No obstante, hay algunos aspectos </w:t>
      </w:r>
      <w:r w:rsidR="0054751F">
        <w:t xml:space="preserve">de la ley estatal </w:t>
      </w:r>
      <w:r w:rsidRPr="009A656D">
        <w:t xml:space="preserve">que entendemos que se deberían precisar de forma más concreta, como respuesta a las necesidades y a la problemática de los ayuntamientos, que hemos detectado durante el año que lleva en vigor el Decreto Foral. </w:t>
      </w:r>
    </w:p>
    <w:p w14:paraId="7D184AAF" w14:textId="77777777" w:rsidR="00BC1F88" w:rsidRDefault="00325139" w:rsidP="009A656D">
      <w:pPr>
        <w:pStyle w:val="Default"/>
        <w:spacing w:line="360" w:lineRule="auto"/>
        <w:ind w:firstLine="540"/>
        <w:jc w:val="both"/>
      </w:pPr>
      <w:r w:rsidRPr="009A656D">
        <w:t xml:space="preserve">Aunque lo establecido en </w:t>
      </w:r>
      <w:r w:rsidR="009B3C7D" w:rsidRPr="009A656D">
        <w:t>el artículo 40 de la Ley 7/2023</w:t>
      </w:r>
      <w:r w:rsidRPr="009A656D">
        <w:t xml:space="preserve"> no debe ser regulado reglamentariamente para su aplicación, la Dirección General de Derechos de los Animales nos ha transmitido que va a redactar unos protocolos que desarrollen todos los aspectos requeridos en la ley para la gestión de las colonias felinas. De esta forma las comunidades autónomas podrán disponer de un documento único, </w:t>
      </w:r>
      <w:r w:rsidRPr="009A656D">
        <w:lastRenderedPageBreak/>
        <w:t xml:space="preserve">con el fin de facilitar la aplicación de protocolos marco de forma coordinada y homogénea en toda España. </w:t>
      </w:r>
    </w:p>
    <w:p w14:paraId="29A55B3F" w14:textId="77777777" w:rsidR="00BC1F88" w:rsidRDefault="00325139" w:rsidP="009A656D">
      <w:pPr>
        <w:pStyle w:val="Default"/>
        <w:spacing w:line="360" w:lineRule="auto"/>
        <w:ind w:firstLine="540"/>
        <w:jc w:val="both"/>
      </w:pPr>
      <w:r w:rsidRPr="009A656D">
        <w:t xml:space="preserve">A la espera del documento señalado, entendemos que lo regulado en nuestro Decreto Foral recoge los aspectos suficientes para que los ayuntamientos gestionen de forma correcta las colonias felinas. </w:t>
      </w:r>
    </w:p>
    <w:p w14:paraId="69D44DAF" w14:textId="7FC87BCD" w:rsidR="00BC1F88" w:rsidRDefault="00A56CCF" w:rsidP="009A656D">
      <w:pPr>
        <w:autoSpaceDE w:val="0"/>
        <w:autoSpaceDN w:val="0"/>
        <w:adjustRightInd w:val="0"/>
        <w:ind w:firstLine="709"/>
        <w:rPr>
          <w:rFonts w:cs="Arial"/>
          <w:color w:val="000000"/>
          <w:szCs w:val="24"/>
        </w:rPr>
      </w:pPr>
      <w:r w:rsidRPr="00A56CCF">
        <w:rPr>
          <w:rFonts w:cs="Arial"/>
          <w:color w:val="000000"/>
          <w:szCs w:val="24"/>
        </w:rPr>
        <w:t xml:space="preserve">Es cuanto tengo el honor de informar </w:t>
      </w:r>
      <w:r w:rsidR="00BF37AF">
        <w:rPr>
          <w:rFonts w:cs="Arial"/>
          <w:color w:val="000000"/>
          <w:szCs w:val="24"/>
        </w:rPr>
        <w:t>en cumplimiento del artículo 215</w:t>
      </w:r>
      <w:r>
        <w:rPr>
          <w:rFonts w:cs="Arial"/>
          <w:color w:val="000000"/>
          <w:szCs w:val="24"/>
        </w:rPr>
        <w:t xml:space="preserve"> </w:t>
      </w:r>
      <w:r w:rsidRPr="00A56CCF">
        <w:rPr>
          <w:rFonts w:cs="Arial"/>
          <w:color w:val="000000"/>
          <w:szCs w:val="24"/>
        </w:rPr>
        <w:t>del Reglamento del Parlamento de Navarra</w:t>
      </w:r>
    </w:p>
    <w:p w14:paraId="10FCBE64" w14:textId="494263C7" w:rsidR="00BC1F88" w:rsidRDefault="00CA02EF" w:rsidP="00CA02EF">
      <w:pPr>
        <w:jc w:val="center"/>
        <w:rPr>
          <w:rFonts w:cs="Arial"/>
          <w:color w:val="000000"/>
          <w:szCs w:val="24"/>
        </w:rPr>
      </w:pPr>
      <w:r w:rsidRPr="00A56CCF">
        <w:rPr>
          <w:rFonts w:cs="Arial"/>
          <w:color w:val="000000"/>
          <w:szCs w:val="24"/>
        </w:rPr>
        <w:t xml:space="preserve">En Pamplona, </w:t>
      </w:r>
      <w:r>
        <w:rPr>
          <w:rFonts w:cs="Arial"/>
          <w:color w:val="000000"/>
          <w:szCs w:val="24"/>
        </w:rPr>
        <w:t>29</w:t>
      </w:r>
      <w:r w:rsidRPr="00A56CCF">
        <w:rPr>
          <w:rFonts w:cs="Arial"/>
          <w:color w:val="000000"/>
          <w:szCs w:val="24"/>
        </w:rPr>
        <w:t xml:space="preserve"> de </w:t>
      </w:r>
      <w:r>
        <w:rPr>
          <w:rFonts w:cs="Arial"/>
          <w:color w:val="000000"/>
          <w:szCs w:val="24"/>
        </w:rPr>
        <w:t>enero</w:t>
      </w:r>
      <w:r w:rsidRPr="00A56CCF">
        <w:rPr>
          <w:rFonts w:cs="Arial"/>
          <w:color w:val="000000"/>
          <w:szCs w:val="24"/>
        </w:rPr>
        <w:t xml:space="preserve"> </w:t>
      </w:r>
      <w:r>
        <w:rPr>
          <w:rFonts w:cs="Arial"/>
          <w:color w:val="000000"/>
          <w:szCs w:val="24"/>
        </w:rPr>
        <w:t>de 2024</w:t>
      </w:r>
    </w:p>
    <w:p w14:paraId="1F96EA84" w14:textId="6ECF57C4" w:rsidR="00CA02EF" w:rsidRPr="00A77EEE" w:rsidRDefault="00BC1F88" w:rsidP="00CA02EF">
      <w:pPr>
        <w:ind w:firstLine="540"/>
        <w:jc w:val="center"/>
        <w:rPr>
          <w:rFonts w:cs="Arial"/>
          <w:color w:val="000000"/>
          <w:szCs w:val="24"/>
        </w:rPr>
      </w:pPr>
      <w:r>
        <w:rPr>
          <w:rFonts w:cs="Arial"/>
          <w:szCs w:val="24"/>
        </w:rPr>
        <w:t>El Consejero de Desarrollo Rural y Medio Ambiente</w:t>
      </w:r>
      <w:r w:rsidR="00812B17">
        <w:rPr>
          <w:rFonts w:cs="Arial"/>
          <w:szCs w:val="24"/>
        </w:rPr>
        <w:t>:</w:t>
      </w:r>
      <w:r w:rsidRPr="008F46DB">
        <w:rPr>
          <w:rFonts w:cs="Arial"/>
          <w:color w:val="000000"/>
          <w:szCs w:val="24"/>
        </w:rPr>
        <w:t xml:space="preserve"> </w:t>
      </w:r>
      <w:r w:rsidR="00CA02EF" w:rsidRPr="008F46DB">
        <w:rPr>
          <w:rFonts w:cs="Arial"/>
          <w:color w:val="000000"/>
          <w:szCs w:val="24"/>
        </w:rPr>
        <w:t>José María Ai</w:t>
      </w:r>
      <w:r w:rsidR="00CA02EF">
        <w:rPr>
          <w:rFonts w:cs="Arial"/>
          <w:color w:val="000000"/>
          <w:szCs w:val="24"/>
        </w:rPr>
        <w:t>erdi Fernández de Barrena</w:t>
      </w:r>
    </w:p>
    <w:sectPr w:rsidR="00CA02EF" w:rsidRPr="00A77EEE" w:rsidSect="00BC1F88">
      <w:headerReference w:type="default" r:id="rId7"/>
      <w:footerReference w:type="even" r:id="rId8"/>
      <w:pgSz w:w="11906" w:h="16838" w:code="9"/>
      <w:pgMar w:top="2269" w:right="1558" w:bottom="1418" w:left="156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19255" w14:textId="77777777" w:rsidR="0056635D" w:rsidRDefault="0056635D" w:rsidP="00381BB8">
      <w:pPr>
        <w:pStyle w:val="Encabezado"/>
      </w:pPr>
      <w:r>
        <w:separator/>
      </w:r>
    </w:p>
  </w:endnote>
  <w:endnote w:type="continuationSeparator" w:id="0">
    <w:p w14:paraId="68458CCA" w14:textId="77777777" w:rsidR="0056635D" w:rsidRDefault="0056635D"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DE96C"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noProof/>
      </w:rPr>
      <w:t>2</w:t>
    </w:r>
    <w:r w:rsidRPr="00514ED6">
      <w:rPr>
        <w:rStyle w:val="Nmerodepgina"/>
        <w:rFonts w:cs="Arial"/>
      </w:rPr>
      <w:fldChar w:fldCharType="end"/>
    </w:r>
    <w:r w:rsidRPr="00514ED6">
      <w:rPr>
        <w:rStyle w:val="Nmerodepgina"/>
        <w:rFonts w:cs="Arial"/>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CA02EF">
      <w:rPr>
        <w:rStyle w:val="Nmerodepgina"/>
        <w:rFonts w:cs="Arial"/>
        <w:noProof/>
      </w:rPr>
      <w:t>2</w:t>
    </w:r>
    <w:r w:rsidRPr="00514ED6">
      <w:rPr>
        <w:rStyle w:val="Nmerodepgina"/>
        <w:rFonts w:cs="Arial"/>
      </w:rPr>
      <w:fldChar w:fldCharType="end"/>
    </w:r>
    <w:r w:rsidR="00741256">
      <w:rPr>
        <w:rStyle w:val="Nmerodepgina"/>
        <w:rFonts w:cs="Arial"/>
      </w:rPr>
      <w:t xml:space="preserve"> </w:t>
    </w:r>
    <w:r w:rsidRPr="00514ED6">
      <w:rPr>
        <w:rStyle w:val="Nmerodepgina"/>
        <w:rFonts w:cs="Arial"/>
      </w:rPr>
      <w:tab/>
    </w:r>
    <w:r w:rsidRPr="00514ED6">
      <w:rPr>
        <w:rStyle w:val="Nmerodepgina"/>
        <w:rFonts w:cs="Arial"/>
      </w:rPr>
      <w:tab/>
    </w:r>
    <w:r w:rsidR="00203FAC">
      <w:rPr>
        <w:rStyle w:val="Nmerodepgina"/>
        <w:rFonts w:cs="Arial"/>
      </w:rPr>
      <w:t>Q1</w:t>
    </w:r>
    <w:r w:rsidR="00DF10FC">
      <w:rPr>
        <w:rStyle w:val="Nmerodepgina"/>
        <w:rFonts w:cs="Arial"/>
      </w:rPr>
      <w:t>9/</w:t>
    </w:r>
    <w:proofErr w:type="spellStart"/>
    <w:r w:rsidR="008E5BBA" w:rsidRPr="008E5BBA">
      <w:rPr>
        <w:rStyle w:val="Nmerodepgina"/>
        <w:rFonts w:cs="Arial"/>
        <w:highlight w:val="yellow"/>
      </w:rPr>
      <w:t>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37CB3" w14:textId="77777777" w:rsidR="0056635D" w:rsidRDefault="0056635D" w:rsidP="00381BB8">
      <w:pPr>
        <w:pStyle w:val="Encabezado"/>
      </w:pPr>
      <w:r>
        <w:separator/>
      </w:r>
    </w:p>
  </w:footnote>
  <w:footnote w:type="continuationSeparator" w:id="0">
    <w:p w14:paraId="29D4B955" w14:textId="77777777" w:rsidR="0056635D" w:rsidRDefault="0056635D"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22556" w14:textId="1A8EFA9D"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7"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5D329A"/>
    <w:multiLevelType w:val="hybridMultilevel"/>
    <w:tmpl w:val="11F6506E"/>
    <w:lvl w:ilvl="0" w:tplc="6C50C3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1"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598937AA"/>
    <w:multiLevelType w:val="hybridMultilevel"/>
    <w:tmpl w:val="8BB04F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1740859849">
    <w:abstractNumId w:val="7"/>
  </w:num>
  <w:num w:numId="2" w16cid:durableId="2145810434">
    <w:abstractNumId w:val="3"/>
  </w:num>
  <w:num w:numId="3" w16cid:durableId="1113208107">
    <w:abstractNumId w:val="9"/>
  </w:num>
  <w:num w:numId="4" w16cid:durableId="1870217367">
    <w:abstractNumId w:val="16"/>
  </w:num>
  <w:num w:numId="5" w16cid:durableId="262497683">
    <w:abstractNumId w:val="1"/>
  </w:num>
  <w:num w:numId="6" w16cid:durableId="267853157">
    <w:abstractNumId w:val="15"/>
  </w:num>
  <w:num w:numId="7" w16cid:durableId="1957056710">
    <w:abstractNumId w:val="5"/>
  </w:num>
  <w:num w:numId="8" w16cid:durableId="1937058164">
    <w:abstractNumId w:val="4"/>
  </w:num>
  <w:num w:numId="9" w16cid:durableId="321743098">
    <w:abstractNumId w:val="6"/>
  </w:num>
  <w:num w:numId="10" w16cid:durableId="2006773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95545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4010536">
    <w:abstractNumId w:val="17"/>
  </w:num>
  <w:num w:numId="13" w16cid:durableId="1024553289">
    <w:abstractNumId w:val="2"/>
  </w:num>
  <w:num w:numId="14" w16cid:durableId="1319577085">
    <w:abstractNumId w:val="14"/>
  </w:num>
  <w:num w:numId="15" w16cid:durableId="73743669">
    <w:abstractNumId w:val="0"/>
  </w:num>
  <w:num w:numId="16" w16cid:durableId="1485924795">
    <w:abstractNumId w:val="10"/>
  </w:num>
  <w:num w:numId="17" w16cid:durableId="1764958884">
    <w:abstractNumId w:val="12"/>
  </w:num>
  <w:num w:numId="18" w16cid:durableId="690374251">
    <w:abstractNumId w:val="8"/>
  </w:num>
  <w:num w:numId="19" w16cid:durableId="12026720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A7"/>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3D83"/>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0C1"/>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521"/>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57CC"/>
    <w:rsid w:val="00205889"/>
    <w:rsid w:val="00206AA2"/>
    <w:rsid w:val="00206DCB"/>
    <w:rsid w:val="00206FD4"/>
    <w:rsid w:val="002075EF"/>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194E"/>
    <w:rsid w:val="002C58C0"/>
    <w:rsid w:val="002C5AB5"/>
    <w:rsid w:val="002C5B73"/>
    <w:rsid w:val="002C5F4D"/>
    <w:rsid w:val="002C664A"/>
    <w:rsid w:val="002C7A39"/>
    <w:rsid w:val="002D010B"/>
    <w:rsid w:val="002D021F"/>
    <w:rsid w:val="002D151C"/>
    <w:rsid w:val="002D29AC"/>
    <w:rsid w:val="002D33DC"/>
    <w:rsid w:val="002D381B"/>
    <w:rsid w:val="002D4484"/>
    <w:rsid w:val="002D4BDA"/>
    <w:rsid w:val="002D680E"/>
    <w:rsid w:val="002D7BDB"/>
    <w:rsid w:val="002D7D20"/>
    <w:rsid w:val="002D7EAD"/>
    <w:rsid w:val="002E213B"/>
    <w:rsid w:val="002E2482"/>
    <w:rsid w:val="002E28D9"/>
    <w:rsid w:val="002E2EC9"/>
    <w:rsid w:val="002E4D0E"/>
    <w:rsid w:val="002E5DFE"/>
    <w:rsid w:val="002E5E96"/>
    <w:rsid w:val="002E6ABB"/>
    <w:rsid w:val="002F068D"/>
    <w:rsid w:val="002F2049"/>
    <w:rsid w:val="002F227B"/>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11C"/>
    <w:rsid w:val="003154AF"/>
    <w:rsid w:val="003158C1"/>
    <w:rsid w:val="003160A4"/>
    <w:rsid w:val="003161E4"/>
    <w:rsid w:val="00316B49"/>
    <w:rsid w:val="00317242"/>
    <w:rsid w:val="0031755B"/>
    <w:rsid w:val="00317FE7"/>
    <w:rsid w:val="00325139"/>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1DB7"/>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266"/>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8F8"/>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4751F"/>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35D"/>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3EDB"/>
    <w:rsid w:val="005C4DE6"/>
    <w:rsid w:val="005C5D29"/>
    <w:rsid w:val="005C616F"/>
    <w:rsid w:val="005C7E72"/>
    <w:rsid w:val="005D0AE9"/>
    <w:rsid w:val="005D0BDC"/>
    <w:rsid w:val="005D19D8"/>
    <w:rsid w:val="005D2526"/>
    <w:rsid w:val="005D3951"/>
    <w:rsid w:val="005D4EBE"/>
    <w:rsid w:val="005D5E83"/>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1D10"/>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97D3B"/>
    <w:rsid w:val="006A0343"/>
    <w:rsid w:val="006A2E99"/>
    <w:rsid w:val="006A34AF"/>
    <w:rsid w:val="006A34DD"/>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0D3B"/>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B17"/>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0816"/>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1001"/>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733"/>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4DD3"/>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A656D"/>
    <w:rsid w:val="009B00D1"/>
    <w:rsid w:val="009B085D"/>
    <w:rsid w:val="009B0AB4"/>
    <w:rsid w:val="009B1F01"/>
    <w:rsid w:val="009B2A4C"/>
    <w:rsid w:val="009B2B0C"/>
    <w:rsid w:val="009B33A6"/>
    <w:rsid w:val="009B3C7D"/>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4933"/>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4AC"/>
    <w:rsid w:val="00A666ED"/>
    <w:rsid w:val="00A66A91"/>
    <w:rsid w:val="00A673DF"/>
    <w:rsid w:val="00A676EF"/>
    <w:rsid w:val="00A70850"/>
    <w:rsid w:val="00A72053"/>
    <w:rsid w:val="00A72339"/>
    <w:rsid w:val="00A73262"/>
    <w:rsid w:val="00A74059"/>
    <w:rsid w:val="00A77457"/>
    <w:rsid w:val="00A8122C"/>
    <w:rsid w:val="00A81613"/>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AF659D"/>
    <w:rsid w:val="00AF668F"/>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28E"/>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1F88"/>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02EF"/>
    <w:rsid w:val="00CA1D37"/>
    <w:rsid w:val="00CA2237"/>
    <w:rsid w:val="00CA23B5"/>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20F"/>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44FA1"/>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A4"/>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173"/>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2C3"/>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EB81706"/>
  <w15:chartTrackingRefBased/>
  <w15:docId w15:val="{2CACEA7E-F85A-4206-9D4D-8D561568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uiPriority w:val="34"/>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75EF"/>
    <w:pPr>
      <w:autoSpaceDE w:val="0"/>
      <w:autoSpaceDN w:val="0"/>
      <w:adjustRightInd w:val="0"/>
    </w:pPr>
    <w:rPr>
      <w:rFonts w:ascii="Arial" w:hAnsi="Arial" w:cs="Arial"/>
      <w:color w:val="000000"/>
      <w:sz w:val="24"/>
      <w:szCs w:val="24"/>
    </w:rPr>
  </w:style>
  <w:style w:type="character" w:styleId="Hipervnculo">
    <w:name w:val="Hyperlink"/>
    <w:rsid w:val="00AF668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2302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N081438</dc:creator>
  <cp:keywords/>
  <cp:lastModifiedBy>Mauleón, Fernando</cp:lastModifiedBy>
  <cp:revision>5</cp:revision>
  <cp:lastPrinted>2024-01-22T07:52:00Z</cp:lastPrinted>
  <dcterms:created xsi:type="dcterms:W3CDTF">2024-01-30T09:16:00Z</dcterms:created>
  <dcterms:modified xsi:type="dcterms:W3CDTF">2024-03-04T08:20:00Z</dcterms:modified>
</cp:coreProperties>
</file>