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E586E" w14:textId="5E622186" w:rsid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24MOC-61</w:t>
      </w:r>
    </w:p>
    <w:p w14:paraId="6203080A" w14:textId="1522EC79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Carlos Guzmán Pérez, Portavoz del Grupo Parlamentario Contigo Navarra-Zurekin Nafarroa,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al amparo de lo establecido en el reglamento de la Cámara, presenta la siguiente Moción para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 xml:space="preserve">que sea debatida en sesión del </w:t>
      </w:r>
      <w:r w:rsidRPr="000C3C7A">
        <w:rPr>
          <w:rFonts w:ascii="Calibri" w:hAnsi="Calibri" w:cs="Calibri"/>
          <w:kern w:val="0"/>
          <w:sz w:val="22"/>
          <w:szCs w:val="22"/>
        </w:rPr>
        <w:t>Pleno</w:t>
      </w:r>
      <w:r w:rsidRPr="004334E5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de este Parlamento:</w:t>
      </w:r>
    </w:p>
    <w:p w14:paraId="2958484B" w14:textId="69E0E877" w:rsidR="004334E5" w:rsidRPr="000C3C7A" w:rsidRDefault="000C3C7A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C3C7A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02860011" w14:textId="41E0AB54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El próximo mes de junio se cumplirán diez años del inicio del reinado de Felipe VI. La Corona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protagonizó entonces una ceremonia de coronación inédita, que sirvió para apartar como rey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emérito en un retiro dorado a su padre, Juan Carlos I, justo cuando empezaba a conocerse tan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solo la punta del iceberg de su carrusel de corrupción.</w:t>
      </w:r>
    </w:p>
    <w:p w14:paraId="0CC4C2C4" w14:textId="229A6772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Los valores republicanos son sinónimo de firmeza en la defensa de la democracia como el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gobierno del pueblo, por el pueblo y para el pueblo. Las firmes convicciones del movimiento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democracia en defensa de la libertad fundamentan el convencimiento en la capacidad de los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seres humanos para autogobernarse sin que deba prevalecer discriminación alguna. La creencia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en la igualdad ante la ley de todas las personas y la creencia que aquellas personas que ejercen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responsabilidades en el Estado deben ser responsables ante la soberanía popular, son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incompatibles con el principio de irresponsabilidad e inviolabilidad recogido en la Constitución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e</w:t>
      </w:r>
      <w:r w:rsidRPr="004334E5">
        <w:rPr>
          <w:rFonts w:ascii="Calibri" w:hAnsi="Calibri" w:cs="Calibri"/>
          <w:kern w:val="0"/>
          <w:sz w:val="22"/>
          <w:szCs w:val="22"/>
        </w:rPr>
        <w:t>spañola.</w:t>
      </w:r>
    </w:p>
    <w:p w14:paraId="42CB7E9D" w14:textId="4345E8D8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La monarquía representa la corrupción sistemática no como un caso aislado, sino como la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característica que ha definido la relación histórica de la Casa de los Borbones con el Estado.</w:t>
      </w:r>
    </w:p>
    <w:p w14:paraId="2F56856E" w14:textId="7DFB3FA5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La monarquía, asimismo, simboliza la institución patriarcal por excelencia en la que se transmite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el poder por herencia y donde se constitucionaliza la prevalencia del varón sobre la mujer, en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contra del principio más elemental de igualdad entre las personas.</w:t>
      </w:r>
    </w:p>
    <w:p w14:paraId="152AAC8C" w14:textId="5B9CE04B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La monarquía como principio choca con la democracia porque niega la capacidad del pueblo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para dirigir el Estado. El poder monárquico no solo es el rey, es también esa minoría privilegiada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que manda sin presentarse a las elecciones, que se atrinchera en el aparato del Estado y en los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consejos de administración de grandes empresas y no acepta la soberanía popular. La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contradicción, así, está entre monarquía y democracia.</w:t>
      </w:r>
    </w:p>
    <w:p w14:paraId="4269D479" w14:textId="3954CAB8" w:rsidR="004334E5" w:rsidRPr="000C3C7A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i/>
          <w:iCs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 xml:space="preserve">Por todo ello, el próximo 16 de junio de 2024, bajo el lema </w:t>
      </w:r>
      <w:r w:rsidR="000C3C7A">
        <w:rPr>
          <w:rFonts w:ascii="Calibri" w:hAnsi="Calibri" w:cs="Calibri"/>
          <w:kern w:val="0"/>
          <w:sz w:val="22"/>
          <w:szCs w:val="22"/>
        </w:rPr>
        <w:t>“</w:t>
      </w:r>
      <w:r w:rsidRPr="004334E5">
        <w:rPr>
          <w:rFonts w:ascii="Calibri" w:hAnsi="Calibri" w:cs="Calibri"/>
          <w:i/>
          <w:iCs/>
          <w:kern w:val="0"/>
          <w:sz w:val="22"/>
          <w:szCs w:val="22"/>
        </w:rPr>
        <w:t>Felipe VI: 10 años bastan. Democracia</w:t>
      </w:r>
      <w:r w:rsidR="000C3C7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i/>
          <w:iCs/>
          <w:kern w:val="0"/>
          <w:sz w:val="22"/>
          <w:szCs w:val="22"/>
        </w:rPr>
        <w:t>Sí, Monarquía No</w:t>
      </w:r>
      <w:r w:rsidR="000C3C7A">
        <w:rPr>
          <w:rFonts w:ascii="Calibri" w:hAnsi="Calibri" w:cs="Calibri"/>
          <w:i/>
          <w:iCs/>
          <w:kern w:val="0"/>
          <w:sz w:val="22"/>
          <w:szCs w:val="22"/>
        </w:rPr>
        <w:t>”</w:t>
      </w:r>
      <w:r w:rsidRPr="004334E5">
        <w:rPr>
          <w:rFonts w:ascii="Calibri" w:hAnsi="Calibri" w:cs="Calibri"/>
          <w:kern w:val="0"/>
          <w:sz w:val="22"/>
          <w:szCs w:val="22"/>
        </w:rPr>
        <w:t>, el movimiento republicano de nuestro país saldrá a las calles de la capital del</w:t>
      </w:r>
      <w:r w:rsidR="000C3C7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="000C3C7A">
        <w:rPr>
          <w:rFonts w:ascii="Calibri" w:hAnsi="Calibri" w:cs="Calibri"/>
          <w:kern w:val="0"/>
          <w:sz w:val="22"/>
          <w:szCs w:val="22"/>
        </w:rPr>
        <w:t>E</w:t>
      </w:r>
      <w:r w:rsidRPr="004334E5">
        <w:rPr>
          <w:rFonts w:ascii="Calibri" w:hAnsi="Calibri" w:cs="Calibri"/>
          <w:kern w:val="0"/>
          <w:sz w:val="22"/>
          <w:szCs w:val="22"/>
        </w:rPr>
        <w:t>stado para reclamar que ante la decadencia de la monarquía la democracia abrirá paso a la</w:t>
      </w:r>
      <w:r w:rsidR="000C3C7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>república del siglo XXI.</w:t>
      </w:r>
    </w:p>
    <w:p w14:paraId="71090E8E" w14:textId="6BB4CA57" w:rsidR="004334E5" w:rsidRPr="000C3C7A" w:rsidRDefault="000C3C7A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C3C7A">
        <w:rPr>
          <w:rFonts w:ascii="Calibri" w:hAnsi="Calibri" w:cs="Calibri"/>
          <w:kern w:val="0"/>
          <w:sz w:val="22"/>
          <w:szCs w:val="22"/>
        </w:rPr>
        <w:t>Propuesta de resolución</w:t>
      </w:r>
      <w:r w:rsidR="00A452CF">
        <w:rPr>
          <w:rFonts w:ascii="Calibri" w:hAnsi="Calibri" w:cs="Calibri"/>
          <w:kern w:val="0"/>
          <w:sz w:val="22"/>
          <w:szCs w:val="22"/>
        </w:rPr>
        <w:t>:</w:t>
      </w:r>
    </w:p>
    <w:p w14:paraId="03804D4F" w14:textId="77777777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1. El Parlamento de Navarra muestra su firme compromiso con los valores republicanos.</w:t>
      </w:r>
    </w:p>
    <w:p w14:paraId="02123267" w14:textId="015C570C" w:rsidR="004334E5" w:rsidRPr="000C3C7A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2. El Parlamento de Navarra se adhiere a la manifestación que se celebrará el próximo 16 de</w:t>
      </w:r>
      <w:r w:rsidR="000C3C7A">
        <w:rPr>
          <w:rFonts w:ascii="Calibri" w:hAnsi="Calibri" w:cs="Calibri"/>
          <w:kern w:val="0"/>
          <w:sz w:val="22"/>
          <w:szCs w:val="22"/>
        </w:rPr>
        <w:t xml:space="preserve"> </w:t>
      </w:r>
      <w:r w:rsidRPr="004334E5">
        <w:rPr>
          <w:rFonts w:ascii="Calibri" w:hAnsi="Calibri" w:cs="Calibri"/>
          <w:kern w:val="0"/>
          <w:sz w:val="22"/>
          <w:szCs w:val="22"/>
        </w:rPr>
        <w:t xml:space="preserve">junio de 2024 en Madrid, bajo el lema </w:t>
      </w:r>
      <w:r w:rsidR="000C3C7A">
        <w:rPr>
          <w:rFonts w:ascii="Calibri" w:hAnsi="Calibri" w:cs="Calibri"/>
          <w:kern w:val="0"/>
          <w:sz w:val="22"/>
          <w:szCs w:val="22"/>
        </w:rPr>
        <w:t>“</w:t>
      </w:r>
      <w:r w:rsidRPr="004334E5">
        <w:rPr>
          <w:rFonts w:ascii="Calibri" w:hAnsi="Calibri" w:cs="Calibri"/>
          <w:i/>
          <w:iCs/>
          <w:kern w:val="0"/>
          <w:sz w:val="22"/>
          <w:szCs w:val="22"/>
        </w:rPr>
        <w:t>Felipe VI: 10 años bastan. Democracia Sí, Monarquía</w:t>
      </w:r>
    </w:p>
    <w:p w14:paraId="0F245DFB" w14:textId="396B00DA" w:rsidR="004334E5" w:rsidRPr="004334E5" w:rsidRDefault="004334E5" w:rsidP="000C3C7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i/>
          <w:iCs/>
          <w:kern w:val="0"/>
          <w:sz w:val="22"/>
          <w:szCs w:val="22"/>
        </w:rPr>
        <w:lastRenderedPageBreak/>
        <w:t>No</w:t>
      </w:r>
      <w:r w:rsidR="000C3C7A">
        <w:rPr>
          <w:rFonts w:ascii="Calibri" w:hAnsi="Calibri" w:cs="Calibri"/>
          <w:i/>
          <w:iCs/>
          <w:kern w:val="0"/>
          <w:sz w:val="22"/>
          <w:szCs w:val="22"/>
        </w:rPr>
        <w:t>”</w:t>
      </w:r>
      <w:r w:rsidRPr="004334E5">
        <w:rPr>
          <w:rFonts w:ascii="Calibri" w:hAnsi="Calibri" w:cs="Calibri"/>
          <w:kern w:val="0"/>
          <w:sz w:val="22"/>
          <w:szCs w:val="22"/>
        </w:rPr>
        <w:t>.</w:t>
      </w:r>
    </w:p>
    <w:p w14:paraId="3EDC9873" w14:textId="577518DF" w:rsidR="008D7F85" w:rsidRDefault="004334E5" w:rsidP="000C3C7A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34E5">
        <w:rPr>
          <w:rFonts w:ascii="Calibri" w:hAnsi="Calibri" w:cs="Calibri"/>
          <w:kern w:val="0"/>
          <w:sz w:val="22"/>
          <w:szCs w:val="22"/>
        </w:rPr>
        <w:t>Pamplona-Iruñea, 25 de abril de 2024</w:t>
      </w:r>
    </w:p>
    <w:p w14:paraId="5E4BEDE9" w14:textId="45296D2C" w:rsidR="000C3C7A" w:rsidRPr="004334E5" w:rsidRDefault="000C3C7A" w:rsidP="000C3C7A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</w:t>
      </w:r>
      <w:r w:rsidR="003C6BEE">
        <w:rPr>
          <w:rFonts w:ascii="Calibri" w:hAnsi="Calibri" w:cs="Calibri"/>
          <w:kern w:val="0"/>
          <w:sz w:val="22"/>
          <w:szCs w:val="22"/>
        </w:rPr>
        <w:t>ortavoz</w:t>
      </w:r>
      <w:r>
        <w:rPr>
          <w:rFonts w:ascii="Calibri" w:hAnsi="Calibri" w:cs="Calibri"/>
          <w:kern w:val="0"/>
          <w:sz w:val="22"/>
          <w:szCs w:val="22"/>
        </w:rPr>
        <w:t>: Carlos Guzmán Pérez</w:t>
      </w:r>
    </w:p>
    <w:sectPr w:rsidR="000C3C7A" w:rsidRPr="00433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E5"/>
    <w:rsid w:val="000C3C7A"/>
    <w:rsid w:val="003C6BEE"/>
    <w:rsid w:val="004334E5"/>
    <w:rsid w:val="008D09C0"/>
    <w:rsid w:val="008D7F85"/>
    <w:rsid w:val="00A36075"/>
    <w:rsid w:val="00A452CF"/>
    <w:rsid w:val="00BA36E9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0CAC"/>
  <w15:chartTrackingRefBased/>
  <w15:docId w15:val="{3AE10866-7889-4A18-943F-32D645F5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3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34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3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34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3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3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34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34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34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4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3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2024-04-26T05:38:00Z</dcterms:created>
  <dcterms:modified xsi:type="dcterms:W3CDTF">2024-04-30T07:53:00Z</dcterms:modified>
</cp:coreProperties>
</file>