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788C" w14:textId="77777777" w:rsidR="00E42485" w:rsidRDefault="00E42485" w:rsidP="00E4248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E42485">
        <w:rPr>
          <w:rFonts w:ascii="Calibri" w:eastAsia="Arial" w:hAnsi="Calibri" w:cs="Calibri"/>
          <w:sz w:val="22"/>
          <w:szCs w:val="22"/>
        </w:rPr>
        <w:t>24ITP-13</w:t>
      </w:r>
    </w:p>
    <w:p w14:paraId="6B0BB0FE" w14:textId="2315246F" w:rsidR="00E42485" w:rsidRDefault="004A0F65" w:rsidP="00E4248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2485">
        <w:rPr>
          <w:rFonts w:ascii="Calibri" w:eastAsia="Arial" w:hAnsi="Calibri" w:cs="Calibri"/>
          <w:sz w:val="22"/>
          <w:szCs w:val="22"/>
        </w:rPr>
        <w:t xml:space="preserve">D. </w:t>
      </w:r>
      <w:r w:rsidRPr="00C33B32">
        <w:rPr>
          <w:rFonts w:ascii="Calibri" w:eastAsia="Arial" w:hAnsi="Calibri" w:cs="Calibri"/>
          <w:bCs/>
          <w:sz w:val="22"/>
          <w:szCs w:val="22"/>
        </w:rPr>
        <w:t>Ramón Alzórriz Goñi,</w:t>
      </w:r>
      <w:r w:rsidRPr="00E42485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C33B32">
        <w:rPr>
          <w:rFonts w:ascii="Calibri" w:eastAsia="Arial" w:hAnsi="Calibri" w:cs="Calibri"/>
          <w:sz w:val="22"/>
          <w:szCs w:val="22"/>
        </w:rPr>
        <w:t>p</w:t>
      </w:r>
      <w:r w:rsidRPr="00E42485">
        <w:rPr>
          <w:rFonts w:ascii="Calibri" w:eastAsia="Arial" w:hAnsi="Calibri" w:cs="Calibri"/>
          <w:sz w:val="22"/>
          <w:szCs w:val="22"/>
        </w:rPr>
        <w:t xml:space="preserve">ortavoz del Grupo </w:t>
      </w:r>
      <w:r w:rsidRPr="00E42485">
        <w:rPr>
          <w:rFonts w:ascii="Calibri" w:eastAsia="Arial" w:hAnsi="Calibri" w:cs="Calibri"/>
          <w:sz w:val="22"/>
          <w:szCs w:val="22"/>
        </w:rPr>
        <w:t xml:space="preserve">Parlamentario </w:t>
      </w:r>
      <w:r w:rsidRPr="00C33B32">
        <w:rPr>
          <w:rFonts w:ascii="Calibri" w:eastAsia="Arial" w:hAnsi="Calibri" w:cs="Calibri"/>
          <w:sz w:val="22"/>
          <w:szCs w:val="22"/>
        </w:rPr>
        <w:t xml:space="preserve">Partido Socialista de Navarra, </w:t>
      </w:r>
      <w:r w:rsidRPr="00E42485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para su debate en </w:t>
      </w:r>
      <w:r w:rsidR="00C33B32">
        <w:rPr>
          <w:rFonts w:ascii="Calibri" w:eastAsia="Arial" w:hAnsi="Calibri" w:cs="Calibri"/>
          <w:sz w:val="22"/>
          <w:szCs w:val="22"/>
        </w:rPr>
        <w:t xml:space="preserve">el </w:t>
      </w:r>
      <w:r w:rsidR="00C33B32" w:rsidRPr="00C33B32">
        <w:rPr>
          <w:rFonts w:ascii="Calibri" w:hAnsi="Calibri" w:cs="Calibri"/>
          <w:bCs/>
          <w:sz w:val="22"/>
          <w:szCs w:val="22"/>
        </w:rPr>
        <w:t>Pleno</w:t>
      </w:r>
      <w:r w:rsidRPr="00E42485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E42485">
        <w:rPr>
          <w:rFonts w:ascii="Calibri" w:eastAsia="Arial" w:hAnsi="Calibri" w:cs="Calibri"/>
          <w:sz w:val="22"/>
          <w:szCs w:val="22"/>
        </w:rPr>
        <w:t xml:space="preserve">la siguiente </w:t>
      </w:r>
      <w:r w:rsidR="00C33B32">
        <w:rPr>
          <w:rFonts w:ascii="Calibri" w:eastAsia="Arial" w:hAnsi="Calibri" w:cs="Calibri"/>
          <w:sz w:val="22"/>
          <w:szCs w:val="22"/>
        </w:rPr>
        <w:t>interpelación.</w:t>
      </w:r>
    </w:p>
    <w:p w14:paraId="7AAFD88F" w14:textId="7D23685F" w:rsidR="009E6F8A" w:rsidRPr="00E42485" w:rsidRDefault="004A0F65" w:rsidP="00E4248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2485">
        <w:rPr>
          <w:rFonts w:ascii="Calibri" w:eastAsia="Arial" w:hAnsi="Calibri" w:cs="Calibri"/>
          <w:sz w:val="22"/>
          <w:szCs w:val="22"/>
        </w:rPr>
        <w:t xml:space="preserve">En un momento de retos y grandes </w:t>
      </w:r>
      <w:r w:rsidRPr="00E42485">
        <w:rPr>
          <w:rFonts w:ascii="Calibri" w:eastAsia="Arial" w:hAnsi="Calibri" w:cs="Calibri"/>
          <w:sz w:val="22"/>
          <w:szCs w:val="22"/>
        </w:rPr>
        <w:t>transformaciones</w:t>
      </w:r>
      <w:r w:rsidRPr="00E42485">
        <w:rPr>
          <w:rFonts w:ascii="Calibri" w:eastAsia="Arial" w:hAnsi="Calibri" w:cs="Calibri"/>
          <w:sz w:val="22"/>
          <w:szCs w:val="22"/>
        </w:rPr>
        <w:t xml:space="preserve"> las infraestructuras que vertebran los territorios son fundamentales para un desarrollo cohesionado y lo más equilibrado posible. </w:t>
      </w:r>
    </w:p>
    <w:p w14:paraId="4713D212" w14:textId="5268119A" w:rsidR="009E6F8A" w:rsidRPr="00E42485" w:rsidRDefault="004A0F65" w:rsidP="00E4248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2485">
        <w:rPr>
          <w:rFonts w:ascii="Calibri" w:eastAsia="Arial" w:hAnsi="Calibri" w:cs="Calibri"/>
          <w:sz w:val="22"/>
          <w:szCs w:val="22"/>
        </w:rPr>
        <w:t>En este sentido</w:t>
      </w:r>
      <w:r w:rsidRPr="00E42485">
        <w:rPr>
          <w:rFonts w:ascii="Calibri" w:eastAsia="Arial" w:hAnsi="Calibri" w:cs="Calibri"/>
          <w:sz w:val="22"/>
          <w:szCs w:val="22"/>
        </w:rPr>
        <w:t xml:space="preserve"> la Comunidad Foral de Navarra avanza en el desarrollo de grandes infraestructuras hídricas, tecnológicas, de comunicaciones o de movilidad, que son muy importantes para el presente, pero también para el futuro. Sabemos que tenemos una responsabilidad con las generaciones futuras. </w:t>
      </w:r>
    </w:p>
    <w:p w14:paraId="0A755F8C" w14:textId="7D781BFB" w:rsidR="00E42485" w:rsidRDefault="004A0F65" w:rsidP="00E4248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42485">
        <w:rPr>
          <w:rFonts w:ascii="Calibri" w:eastAsia="Arial" w:hAnsi="Calibri" w:cs="Calibri"/>
          <w:sz w:val="22"/>
          <w:szCs w:val="22"/>
        </w:rPr>
        <w:t>Por todo ello</w:t>
      </w:r>
      <w:r w:rsidRPr="00E42485">
        <w:rPr>
          <w:rFonts w:ascii="Calibri" w:eastAsia="Arial" w:hAnsi="Calibri" w:cs="Calibri"/>
          <w:sz w:val="22"/>
          <w:szCs w:val="22"/>
        </w:rPr>
        <w:t xml:space="preserve"> presentamos esta interpelación dirigida al consejero de Cohesión Territorial sobre la </w:t>
      </w:r>
      <w:r w:rsidRPr="00C33B32">
        <w:rPr>
          <w:rFonts w:ascii="Calibri" w:eastAsia="Arial" w:hAnsi="Calibri" w:cs="Calibri"/>
          <w:bCs/>
          <w:sz w:val="22"/>
          <w:szCs w:val="22"/>
        </w:rPr>
        <w:t>política general en materia de infraestructuras</w:t>
      </w:r>
      <w:r w:rsidRPr="00E42485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E42485">
        <w:rPr>
          <w:rFonts w:ascii="Calibri" w:eastAsia="Arial" w:hAnsi="Calibri" w:cs="Calibri"/>
          <w:sz w:val="22"/>
          <w:szCs w:val="22"/>
        </w:rPr>
        <w:t xml:space="preserve">por parte del Gobierno de Navarra. </w:t>
      </w:r>
    </w:p>
    <w:p w14:paraId="45E6A5E9" w14:textId="52E88C83" w:rsidR="009E6F8A" w:rsidRDefault="004A0F65" w:rsidP="00E4248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E42485">
        <w:rPr>
          <w:rFonts w:ascii="Calibri" w:eastAsia="Arial" w:hAnsi="Calibri" w:cs="Calibri"/>
          <w:sz w:val="22"/>
          <w:szCs w:val="22"/>
        </w:rPr>
        <w:t>Pamplona,</w:t>
      </w:r>
      <w:r w:rsidRPr="00E42485">
        <w:rPr>
          <w:rFonts w:ascii="Calibri" w:eastAsia="Arial" w:hAnsi="Calibri" w:cs="Calibri"/>
          <w:sz w:val="22"/>
          <w:szCs w:val="22"/>
        </w:rPr>
        <w:t xml:space="preserve"> 15 de mayo de 2024</w:t>
      </w:r>
    </w:p>
    <w:p w14:paraId="03D32C00" w14:textId="3981713C" w:rsidR="00C33B32" w:rsidRPr="00E42485" w:rsidRDefault="00C33B32" w:rsidP="00E4248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Ramón Alzórriz Goñi</w:t>
      </w:r>
    </w:p>
    <w:sectPr w:rsidR="00C33B32" w:rsidRPr="00E42485" w:rsidSect="00E4248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F8A"/>
    <w:rsid w:val="004A0F65"/>
    <w:rsid w:val="009E6F8A"/>
    <w:rsid w:val="00C33B32"/>
    <w:rsid w:val="00E10D20"/>
    <w:rsid w:val="00E4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9518"/>
  <w15:docId w15:val="{965D825D-A096-409A-94FC-92396D48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809</Characters>
  <Application>Microsoft Office Word</Application>
  <DocSecurity>0</DocSecurity>
  <Lines>6</Lines>
  <Paragraphs>1</Paragraphs>
  <ScaleCrop>false</ScaleCrop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24ITP-13</dc:title>
  <dc:creator>informatica</dc:creator>
  <cp:keywords>CreatedByIRIS_Readiris_17.0</cp:keywords>
  <cp:lastModifiedBy>Mauleón, Fernando</cp:lastModifiedBy>
  <cp:revision>4</cp:revision>
  <dcterms:created xsi:type="dcterms:W3CDTF">2024-05-16T06:45:00Z</dcterms:created>
  <dcterms:modified xsi:type="dcterms:W3CDTF">2024-05-16T06:48:00Z</dcterms:modified>
</cp:coreProperties>
</file>