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3495" w14:textId="491EA4A0" w:rsidR="000B65B3" w:rsidRPr="00441399" w:rsidRDefault="000B65B3" w:rsidP="00876466">
      <w:r w:rsidRPr="00441399">
        <w:t>En relación con</w:t>
      </w:r>
      <w:r w:rsidR="00876466" w:rsidRPr="00441399">
        <w:t xml:space="preserve"> la pregunta escrita 11-24 PES-00165, presentada por el Grupo Parlamentario EH Bildu Nafarroa, el Consejero de Educación</w:t>
      </w:r>
      <w:r w:rsidRPr="00441399">
        <w:t xml:space="preserve"> informa</w:t>
      </w:r>
      <w:r w:rsidR="00876466" w:rsidRPr="00441399">
        <w:t>:</w:t>
      </w:r>
    </w:p>
    <w:p w14:paraId="4807E913" w14:textId="7FBDB75D" w:rsidR="000B65B3" w:rsidRPr="00441399" w:rsidRDefault="000B65B3" w:rsidP="00876466">
      <w:r w:rsidRPr="00441399">
        <w:t>En relación con</w:t>
      </w:r>
      <w:r w:rsidR="00876466" w:rsidRPr="00441399">
        <w:t xml:space="preserve"> la pregunta escrita relativa al personal docente que habiendo obtenido una plaza tras un proceso de concurso-oposición no ha obtenido aún su primer destino definitivo presentada por el Grupo Parlamentario EH Bildu Nafarroa, el Consejero de Educación del Gobierno de Navarra informa:</w:t>
      </w:r>
    </w:p>
    <w:p w14:paraId="60EB4ED8" w14:textId="2526C21B" w:rsidR="00D24D98" w:rsidRPr="00441399" w:rsidRDefault="00876466" w:rsidP="00876466">
      <w:r w:rsidRPr="00441399">
        <w:t>Dado que, a la fecha de preparar la respuesta a la solicitud de información complementaria del grupo parlamentario EH Bildu Nafarroa referida al profesorado perteneciente al cuerpo de Profesores de Educación Secundaria (código 590)</w:t>
      </w:r>
      <w:r w:rsidR="00441399" w:rsidRPr="00441399">
        <w:t xml:space="preserve"> </w:t>
      </w:r>
      <w:r w:rsidRPr="00441399">
        <w:t>y al de Profesores y Especialistas en Sectores Singulares de Formación</w:t>
      </w:r>
      <w:r w:rsidR="00441399" w:rsidRPr="00441399">
        <w:t xml:space="preserve"> </w:t>
      </w:r>
      <w:r w:rsidRPr="00441399">
        <w:t>Profesional (código 598) que, habiendo obtenido una plaza en los diferentes procesos de concurso-oposición realizados, todos ellos, con fecha anterior a septiembre de 2022, carecían de destino definitivo adjudicado, ya consta en el Departamento de Educación el resultado definitivo del último concurso de traslados publicado por Resolución 269/2023, de 6 de octubre, de la Dirección del Servicio de Selección y Provisión de Personal Docente del Departamento de Educación, se facilitan tanto los datos actualizados relativos a los cuerpos anteriormente</w:t>
      </w:r>
      <w:r w:rsidR="00441399" w:rsidRPr="00441399">
        <w:t xml:space="preserve"> </w:t>
      </w:r>
      <w:r w:rsidRPr="00441399">
        <w:t>mencionados</w:t>
      </w:r>
      <w:r w:rsidR="00441399" w:rsidRPr="00441399">
        <w:t xml:space="preserve"> </w:t>
      </w:r>
      <w:r w:rsidRPr="00441399">
        <w:t>como</w:t>
      </w:r>
      <w:r w:rsidR="00441399" w:rsidRPr="00441399">
        <w:t xml:space="preserve"> </w:t>
      </w:r>
      <w:r w:rsidRPr="00441399">
        <w:t xml:space="preserve">los datos concernientes al cuerpo de maestros (código 597). En ambos casos las cifras presentadas están actualizadas a personal funcionario nombrado hasta el 1 de septiembre de 2023 incluido, es decir, también se tiene en cuenta el personal funcionario que obtuvo plaza mediante el concurso extraordinario de méritos aprobado por la Resolución 243/2022, de 3 de noviembre, de </w:t>
      </w:r>
      <w:r w:rsidR="000B65B3" w:rsidRPr="00441399">
        <w:t>la Directora del</w:t>
      </w:r>
      <w:r w:rsidRPr="00441399">
        <w:t xml:space="preserve"> Servicio de Selección y Provisión de Personal Docente del Departamento de Educación.</w:t>
      </w:r>
    </w:p>
    <w:p w14:paraId="5A530D5A" w14:textId="4AB1756D" w:rsidR="00876466" w:rsidRPr="00441399" w:rsidRDefault="00876466" w:rsidP="00876466">
      <w:r w:rsidRPr="00441399">
        <w:t xml:space="preserve">Por lo tanto, en la tabla que se muestra a continuación se indica el número de personas funcionarias pertenecientes </w:t>
      </w:r>
      <w:r w:rsidR="000B65B3" w:rsidRPr="00441399">
        <w:t>a los</w:t>
      </w:r>
      <w:r w:rsidR="00441399" w:rsidRPr="00441399">
        <w:t xml:space="preserve"> </w:t>
      </w:r>
      <w:r w:rsidRPr="00441399">
        <w:t>cuerpos</w:t>
      </w:r>
      <w:r w:rsidR="00441399" w:rsidRPr="00441399">
        <w:t xml:space="preserve"> </w:t>
      </w:r>
      <w:r w:rsidRPr="00441399">
        <w:t>docentes</w:t>
      </w:r>
      <w:r w:rsidR="00441399" w:rsidRPr="00441399">
        <w:t xml:space="preserve"> </w:t>
      </w:r>
      <w:r w:rsidRPr="00441399">
        <w:t>mencionados</w:t>
      </w:r>
      <w:r w:rsidR="00441399" w:rsidRPr="00441399">
        <w:t xml:space="preserve"> </w:t>
      </w:r>
      <w:r w:rsidRPr="00441399">
        <w:t>(590, 597 y 598), que no han obtenido destino definitivo desde su nombramiento, así como su antigüedad en días (a fecha 18 de abril de 2024).</w:t>
      </w:r>
    </w:p>
    <w:tbl>
      <w:tblPr>
        <w:tblStyle w:val="TableNormal"/>
        <w:tblW w:w="867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851"/>
        <w:gridCol w:w="4146"/>
        <w:gridCol w:w="868"/>
        <w:gridCol w:w="1403"/>
        <w:gridCol w:w="1402"/>
      </w:tblGrid>
      <w:tr w:rsidR="00441399" w:rsidRPr="00876466" w14:paraId="508A7718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4991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Cuerpo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FA31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Especialidad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24AE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Idioma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2337" w14:textId="77777777" w:rsidR="00876466" w:rsidRPr="00876466" w:rsidRDefault="00876466" w:rsidP="00441399">
            <w:pPr>
              <w:spacing w:before="2" w:line="240" w:lineRule="exact"/>
              <w:ind w:left="87" w:right="296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Días</w:t>
            </w:r>
            <w:r w:rsidRPr="00876466">
              <w:rPr>
                <w:rFonts w:ascii="Arial" w:eastAsia="Calibri" w:hAnsi="Arial" w:cs="Times New Roman"/>
                <w:spacing w:val="21"/>
                <w:w w:val="10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desde</w:t>
            </w:r>
            <w:r w:rsidRPr="00876466">
              <w:rPr>
                <w:rFonts w:ascii="Arial" w:eastAsia="Calibri" w:hAnsi="Arial" w:cs="Times New Roman"/>
                <w:spacing w:val="23"/>
                <w:w w:val="10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Fecha</w:t>
            </w:r>
            <w:r w:rsidRPr="00876466">
              <w:rPr>
                <w:rFonts w:ascii="Arial" w:eastAsia="Calibri" w:hAnsi="Arial" w:cs="Times New Roman"/>
                <w:w w:val="10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Ingreso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E67F" w14:textId="77777777" w:rsidR="00876466" w:rsidRPr="00876466" w:rsidRDefault="00876466" w:rsidP="00441399">
            <w:pPr>
              <w:spacing w:before="2" w:line="240" w:lineRule="exact"/>
              <w:ind w:left="87" w:right="86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Cuantas</w:t>
            </w:r>
            <w:r w:rsidRPr="00876466">
              <w:rPr>
                <w:rFonts w:ascii="Arial" w:eastAsia="Calibri" w:hAnsi="Calibri" w:cs="Times New Roman"/>
                <w:spacing w:val="26"/>
                <w:w w:val="10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personas</w:t>
            </w:r>
            <w:r w:rsidRPr="00876466">
              <w:rPr>
                <w:rFonts w:ascii="Arial" w:eastAsia="Calibri" w:hAnsi="Calibri" w:cs="Times New Roman"/>
                <w:spacing w:val="26"/>
                <w:w w:val="10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Funcionarias</w:t>
            </w:r>
          </w:p>
        </w:tc>
      </w:tr>
      <w:tr w:rsidR="00441399" w:rsidRPr="00876466" w14:paraId="15E86669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AF34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55C7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FÍSICA</w:t>
            </w:r>
            <w:r w:rsidRPr="00876466">
              <w:rPr>
                <w:rFonts w:ascii="Arial" w:eastAsia="Calibri" w:hAnsi="Arial" w:cs="Times New Roman"/>
                <w:spacing w:val="17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Y</w:t>
            </w:r>
            <w:r w:rsidRPr="00876466">
              <w:rPr>
                <w:rFonts w:ascii="Arial" w:eastAsia="Calibri" w:hAnsi="Arial" w:cs="Times New Roman"/>
                <w:spacing w:val="16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QUÍMICA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7EBF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3BDA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0B91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</w:t>
            </w:r>
          </w:p>
        </w:tc>
      </w:tr>
      <w:tr w:rsidR="00441399" w:rsidRPr="00876466" w14:paraId="2C2FB306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8E7B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D157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BIOLOGÍA</w:t>
            </w:r>
            <w:r w:rsidRPr="00876466">
              <w:rPr>
                <w:rFonts w:ascii="Arial" w:eastAsia="Calibri" w:hAnsi="Arial" w:cs="Times New Roman"/>
                <w:spacing w:val="2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Y</w:t>
            </w:r>
            <w:r w:rsidRPr="00876466">
              <w:rPr>
                <w:rFonts w:ascii="Arial" w:eastAsia="Calibri" w:hAnsi="Arial" w:cs="Times New Roman"/>
                <w:spacing w:val="21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GEOLOGÍA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A31C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6555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209A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</w:t>
            </w:r>
          </w:p>
        </w:tc>
      </w:tr>
      <w:tr w:rsidR="00441399" w:rsidRPr="00876466" w14:paraId="56A7A787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C96B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D859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DIBUJO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BD4E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0D43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9876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</w:t>
            </w:r>
          </w:p>
        </w:tc>
      </w:tr>
      <w:tr w:rsidR="00441399" w:rsidRPr="00876466" w14:paraId="40E1063A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DCE0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80B9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EDUCACIÓN</w:t>
            </w:r>
            <w:r w:rsidRPr="00876466">
              <w:rPr>
                <w:rFonts w:ascii="Arial" w:eastAsia="Calibri" w:hAnsi="Arial" w:cs="Times New Roman"/>
                <w:spacing w:val="37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FÍSICA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2315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A95C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E1E6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</w:t>
            </w:r>
          </w:p>
        </w:tc>
      </w:tr>
      <w:tr w:rsidR="00441399" w:rsidRPr="00876466" w14:paraId="6C22AF45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B876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5518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ORIENTACIÓN</w:t>
            </w:r>
            <w:r w:rsidRPr="00876466">
              <w:rPr>
                <w:rFonts w:ascii="Arial" w:eastAsia="Calibri" w:hAnsi="Arial" w:cs="Times New Roman"/>
                <w:spacing w:val="51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EDUCATIVA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4579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FEEF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7B5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</w:t>
            </w:r>
          </w:p>
        </w:tc>
      </w:tr>
      <w:tr w:rsidR="00441399" w:rsidRPr="00876466" w14:paraId="21568B46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E614" w14:textId="77777777" w:rsidR="00876466" w:rsidRPr="00876466" w:rsidRDefault="00876466" w:rsidP="00441399">
            <w:pPr>
              <w:spacing w:before="4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320D" w14:textId="77777777" w:rsidR="00876466" w:rsidRPr="00876466" w:rsidRDefault="00876466" w:rsidP="00441399">
            <w:pPr>
              <w:spacing w:before="4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TECNOLOGÍA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240C" w14:textId="77777777" w:rsidR="00876466" w:rsidRPr="00876466" w:rsidRDefault="00876466" w:rsidP="00441399">
            <w:pPr>
              <w:spacing w:before="4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95A3" w14:textId="77777777" w:rsidR="00876466" w:rsidRPr="00876466" w:rsidRDefault="00876466" w:rsidP="00441399">
            <w:pPr>
              <w:spacing w:before="4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4750" w14:textId="77777777" w:rsidR="00876466" w:rsidRPr="00876466" w:rsidRDefault="00876466" w:rsidP="00441399">
            <w:pPr>
              <w:spacing w:before="4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3</w:t>
            </w:r>
          </w:p>
        </w:tc>
      </w:tr>
      <w:tr w:rsidR="00441399" w:rsidRPr="00876466" w14:paraId="4F5CD928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D3A6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4B44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TECNOLOGÍA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3FE1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5BDA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8E1E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6</w:t>
            </w:r>
          </w:p>
        </w:tc>
      </w:tr>
      <w:tr w:rsidR="00441399" w:rsidRPr="00876466" w14:paraId="1E2B3485" w14:textId="77777777" w:rsidTr="00441399">
        <w:trPr>
          <w:trHeight w:val="2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BF94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67C3" w14:textId="4C005083" w:rsidR="00876466" w:rsidRPr="00876466" w:rsidRDefault="00876466" w:rsidP="00441399">
            <w:pPr>
              <w:spacing w:before="2" w:line="240" w:lineRule="exact"/>
              <w:ind w:left="87" w:right="86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LENGUA</w:t>
            </w:r>
            <w:r w:rsidRPr="00876466">
              <w:rPr>
                <w:rFonts w:ascii="Arial" w:eastAsia="Calibri" w:hAnsi="Calibri" w:cs="Times New Roman"/>
                <w:spacing w:val="8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Y</w:t>
            </w:r>
            <w:r w:rsidRPr="00876466">
              <w:rPr>
                <w:rFonts w:ascii="Arial" w:eastAsia="Calibri" w:hAnsi="Calibri" w:cs="Times New Roman"/>
                <w:spacing w:val="6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LITERATURA</w:t>
            </w: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 xml:space="preserve"> VASCA</w:t>
            </w:r>
            <w:r w:rsidRPr="00876466">
              <w:rPr>
                <w:rFonts w:ascii="Arial" w:eastAsia="Calibri" w:hAnsi="Calibri" w:cs="Times New Roman"/>
                <w:spacing w:val="29"/>
                <w:w w:val="10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(NAVARRA)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52E5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7BB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97EC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4</w:t>
            </w:r>
          </w:p>
        </w:tc>
      </w:tr>
      <w:tr w:rsidR="00441399" w:rsidRPr="00876466" w14:paraId="39CEEEFA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887C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09C3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ECONOMÍA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5C7A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779B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537E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</w:t>
            </w:r>
          </w:p>
        </w:tc>
      </w:tr>
      <w:tr w:rsidR="00441399" w:rsidRPr="00876466" w14:paraId="15179311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BD5E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A31B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ECONOMÍA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021F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4BC2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2BEA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</w:t>
            </w:r>
          </w:p>
        </w:tc>
      </w:tr>
      <w:tr w:rsidR="00441399" w:rsidRPr="00876466" w14:paraId="07D53871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AB99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DDCE" w14:textId="77777777" w:rsidR="00876466" w:rsidRPr="00876466" w:rsidRDefault="00876466" w:rsidP="00441399">
            <w:pPr>
              <w:spacing w:before="2" w:line="240" w:lineRule="exact"/>
              <w:ind w:left="87" w:right="219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ORGANIZACIÓN</w:t>
            </w:r>
            <w:r w:rsidRPr="00876466">
              <w:rPr>
                <w:rFonts w:ascii="Arial" w:eastAsia="Calibri" w:hAnsi="Arial" w:cs="Times New Roman"/>
                <w:spacing w:val="30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Y</w:t>
            </w:r>
            <w:r w:rsidRPr="00876466">
              <w:rPr>
                <w:rFonts w:ascii="Arial" w:eastAsia="Calibri" w:hAnsi="Arial" w:cs="Times New Roman"/>
                <w:spacing w:val="29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PROYECTOS</w:t>
            </w:r>
            <w:r w:rsidRPr="00876466">
              <w:rPr>
                <w:rFonts w:ascii="Arial" w:eastAsia="Calibri" w:hAnsi="Arial" w:cs="Times New Roman"/>
                <w:spacing w:val="26"/>
                <w:w w:val="10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DE</w:t>
            </w:r>
            <w:r w:rsidRPr="00876466">
              <w:rPr>
                <w:rFonts w:ascii="Arial" w:eastAsia="Calibri" w:hAnsi="Arial" w:cs="Times New Roman"/>
                <w:spacing w:val="28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FABRICACIÓN</w:t>
            </w:r>
            <w:r w:rsidRPr="00876466">
              <w:rPr>
                <w:rFonts w:ascii="Arial" w:eastAsia="Calibri" w:hAnsi="Arial" w:cs="Times New Roman"/>
                <w:spacing w:val="28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MECÁNICA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FDC8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A23E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1465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</w:t>
            </w:r>
          </w:p>
        </w:tc>
      </w:tr>
      <w:tr w:rsidR="00441399" w:rsidRPr="00876466" w14:paraId="2DFBC4D9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010C" w14:textId="77777777" w:rsidR="00876466" w:rsidRPr="00876466" w:rsidRDefault="00876466" w:rsidP="00441399">
            <w:pPr>
              <w:spacing w:before="4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F377" w14:textId="75657E5F" w:rsidR="00876466" w:rsidRPr="00876466" w:rsidRDefault="00876466" w:rsidP="00441399">
            <w:pPr>
              <w:tabs>
                <w:tab w:val="left" w:pos="1457"/>
                <w:tab w:val="left" w:pos="1946"/>
              </w:tabs>
              <w:spacing w:before="4" w:line="240" w:lineRule="exact"/>
              <w:ind w:left="87" w:right="86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PROCESOS</w:t>
            </w:r>
            <w:r w:rsidR="00441399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DE</w:t>
            </w:r>
            <w:r w:rsidR="00441399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PRODUCCIÓN</w:t>
            </w:r>
            <w:r w:rsidRPr="00876466">
              <w:rPr>
                <w:rFonts w:ascii="Arial" w:eastAsia="Calibri" w:hAnsi="Arial" w:cs="Times New Roman"/>
                <w:spacing w:val="26"/>
                <w:w w:val="10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AGRARIA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E85C" w14:textId="77777777" w:rsidR="00876466" w:rsidRPr="00876466" w:rsidRDefault="00876466" w:rsidP="00441399">
            <w:pPr>
              <w:spacing w:before="4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9E1" w14:textId="77777777" w:rsidR="00876466" w:rsidRPr="00876466" w:rsidRDefault="00876466" w:rsidP="00441399">
            <w:pPr>
              <w:spacing w:before="4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5905" w14:textId="77777777" w:rsidR="00876466" w:rsidRPr="00876466" w:rsidRDefault="00876466" w:rsidP="00441399">
            <w:pPr>
              <w:spacing w:before="4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</w:t>
            </w:r>
          </w:p>
        </w:tc>
      </w:tr>
      <w:tr w:rsidR="00441399" w:rsidRPr="00876466" w14:paraId="7165E068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7CDE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27CA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EDUCACIÓN</w:t>
            </w:r>
            <w:r w:rsidRPr="00876466">
              <w:rPr>
                <w:rFonts w:ascii="Arial" w:eastAsia="Calibri" w:hAnsi="Arial" w:cs="Times New Roman"/>
                <w:spacing w:val="4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INFANTIL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53BC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4DF3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70D2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9</w:t>
            </w:r>
          </w:p>
        </w:tc>
      </w:tr>
      <w:tr w:rsidR="00441399" w:rsidRPr="00876466" w14:paraId="29FEB5D1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F7DB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8A11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LENGUA</w:t>
            </w:r>
            <w:r w:rsidRPr="00876466">
              <w:rPr>
                <w:rFonts w:ascii="Arial" w:eastAsia="Calibri" w:hAnsi="Arial" w:cs="Times New Roman"/>
                <w:spacing w:val="30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EXTRANJERA:</w:t>
            </w:r>
            <w:r w:rsidRPr="00876466">
              <w:rPr>
                <w:rFonts w:ascii="Arial" w:eastAsia="Calibri" w:hAnsi="Arial" w:cs="Times New Roman"/>
                <w:spacing w:val="30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INGLÉS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6B3E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04CA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1325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7600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</w:t>
            </w:r>
          </w:p>
        </w:tc>
      </w:tr>
      <w:tr w:rsidR="00441399" w:rsidRPr="00876466" w14:paraId="16946813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E845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74A3" w14:textId="1AB0ABA6" w:rsidR="00876466" w:rsidRPr="00876466" w:rsidRDefault="00876466" w:rsidP="00441399">
            <w:pPr>
              <w:tabs>
                <w:tab w:val="left" w:pos="1935"/>
              </w:tabs>
              <w:spacing w:before="2" w:line="240" w:lineRule="exact"/>
              <w:ind w:left="87" w:right="84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LENGUA</w:t>
            </w:r>
            <w:r w:rsidR="00441399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EXTRANJERA:</w:t>
            </w:r>
            <w:r w:rsidRPr="00876466">
              <w:rPr>
                <w:rFonts w:ascii="Arial" w:eastAsia="Calibri" w:hAnsi="Arial" w:cs="Times New Roman"/>
                <w:spacing w:val="28"/>
                <w:w w:val="10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FRANCÉS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5553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2F43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4978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FC93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</w:t>
            </w:r>
          </w:p>
        </w:tc>
      </w:tr>
      <w:tr w:rsidR="00441399" w:rsidRPr="00876466" w14:paraId="75B248A4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5E1E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8E1A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EDUCACIÓN</w:t>
            </w:r>
            <w:r w:rsidRPr="00876466">
              <w:rPr>
                <w:rFonts w:ascii="Arial" w:eastAsia="Calibri" w:hAnsi="Arial" w:cs="Times New Roman"/>
                <w:spacing w:val="37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FÍSICA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2FD2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63DB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960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6DC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</w:t>
            </w:r>
          </w:p>
        </w:tc>
      </w:tr>
      <w:tr w:rsidR="00441399" w:rsidRPr="00876466" w14:paraId="3947CAFC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A9CC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D871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EDUCACIÓN</w:t>
            </w:r>
            <w:r w:rsidRPr="00876466">
              <w:rPr>
                <w:rFonts w:ascii="Arial" w:eastAsia="Calibri" w:hAnsi="Arial" w:cs="Times New Roman"/>
                <w:spacing w:val="37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FÍSICA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3F05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5FBD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1325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7CA0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30</w:t>
            </w:r>
          </w:p>
        </w:tc>
      </w:tr>
      <w:tr w:rsidR="00441399" w:rsidRPr="00876466" w14:paraId="3A716C1F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FC9E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EF6C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EDUCACIÓN</w:t>
            </w:r>
            <w:r w:rsidRPr="00876466">
              <w:rPr>
                <w:rFonts w:ascii="Arial" w:eastAsia="Calibri" w:hAnsi="Arial" w:cs="Times New Roman"/>
                <w:spacing w:val="37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FÍSICA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DAA7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F908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2421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82DE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3</w:t>
            </w:r>
          </w:p>
        </w:tc>
      </w:tr>
      <w:tr w:rsidR="00441399" w:rsidRPr="00876466" w14:paraId="22AD1CF3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98FC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lastRenderedPageBreak/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DC95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EDUCACIÓN</w:t>
            </w:r>
            <w:r w:rsidRPr="00876466">
              <w:rPr>
                <w:rFonts w:ascii="Arial" w:eastAsia="Calibri" w:hAnsi="Arial" w:cs="Times New Roman"/>
                <w:spacing w:val="37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FÍSICA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C39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E41C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1325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D200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17</w:t>
            </w:r>
          </w:p>
        </w:tc>
      </w:tr>
      <w:tr w:rsidR="00441399" w:rsidRPr="00876466" w14:paraId="73182A07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4CAC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5DBE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EDUCACIÓN</w:t>
            </w:r>
            <w:r w:rsidRPr="00876466">
              <w:rPr>
                <w:rFonts w:ascii="Arial" w:eastAsia="Calibri" w:hAnsi="Arial" w:cs="Times New Roman"/>
                <w:spacing w:val="37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FÍSICA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1425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AC47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2421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FBA9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</w:t>
            </w:r>
          </w:p>
        </w:tc>
      </w:tr>
      <w:tr w:rsidR="00441399" w:rsidRPr="00876466" w14:paraId="6E3BD0C5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521F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213E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MÚSICA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00EB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21F5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1325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896C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4</w:t>
            </w:r>
          </w:p>
        </w:tc>
      </w:tr>
      <w:tr w:rsidR="00441399" w:rsidRPr="00876466" w14:paraId="17254C67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FBEC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4502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PEDAGOGÍA</w:t>
            </w:r>
            <w:r w:rsidRPr="00876466">
              <w:rPr>
                <w:rFonts w:ascii="Arial" w:eastAsia="Calibri" w:hAnsi="Arial" w:cs="Times New Roman"/>
                <w:spacing w:val="5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TERAPÉUTICA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103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4E47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B9A1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36</w:t>
            </w:r>
          </w:p>
        </w:tc>
      </w:tr>
      <w:tr w:rsidR="00441399" w:rsidRPr="00876466" w14:paraId="7F66665B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C916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1747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PEDAGOGÍA</w:t>
            </w:r>
            <w:r w:rsidRPr="00876466">
              <w:rPr>
                <w:rFonts w:ascii="Arial" w:eastAsia="Calibri" w:hAnsi="Arial" w:cs="Times New Roman"/>
                <w:spacing w:val="54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TERAPÉUTICA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0CE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79A5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1325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B4D6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9</w:t>
            </w:r>
          </w:p>
        </w:tc>
      </w:tr>
      <w:tr w:rsidR="00441399" w:rsidRPr="00876466" w14:paraId="07C8BB7E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B17D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C8C7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PEDAGOGÍA</w:t>
            </w:r>
            <w:r w:rsidRPr="00876466">
              <w:rPr>
                <w:rFonts w:ascii="Arial" w:eastAsia="Calibri" w:hAnsi="Arial" w:cs="Times New Roman"/>
                <w:spacing w:val="5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TERAPÉUTICA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2EE5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CE4D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960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21E8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</w:t>
            </w:r>
          </w:p>
        </w:tc>
      </w:tr>
      <w:tr w:rsidR="00441399" w:rsidRPr="00876466" w14:paraId="6A92A0FF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E11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EBFA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PEDAGOGÍA</w:t>
            </w:r>
            <w:r w:rsidRPr="00876466">
              <w:rPr>
                <w:rFonts w:ascii="Arial" w:eastAsia="Calibri" w:hAnsi="Arial" w:cs="Times New Roman"/>
                <w:spacing w:val="5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TERAPÉUTICA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D2CE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B6A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1325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C49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16</w:t>
            </w:r>
          </w:p>
        </w:tc>
      </w:tr>
      <w:tr w:rsidR="00441399" w:rsidRPr="00876466" w14:paraId="619D242A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46BB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4395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AUDICIÓN</w:t>
            </w:r>
            <w:r w:rsidRPr="00876466">
              <w:rPr>
                <w:rFonts w:ascii="Arial" w:eastAsia="Calibri" w:hAnsi="Arial" w:cs="Times New Roman"/>
                <w:spacing w:val="2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Y</w:t>
            </w:r>
            <w:r w:rsidRPr="00876466">
              <w:rPr>
                <w:rFonts w:ascii="Arial" w:eastAsia="Calibri" w:hAnsi="Arial" w:cs="Times New Roman"/>
                <w:spacing w:val="2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LENGUAJE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8832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8A34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D4E4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12</w:t>
            </w:r>
          </w:p>
        </w:tc>
      </w:tr>
      <w:tr w:rsidR="00441399" w:rsidRPr="00876466" w14:paraId="02CA49B6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4A54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6802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AUDICIÓN</w:t>
            </w:r>
            <w:r w:rsidRPr="00876466">
              <w:rPr>
                <w:rFonts w:ascii="Arial" w:eastAsia="Calibri" w:hAnsi="Arial" w:cs="Times New Roman"/>
                <w:spacing w:val="2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Y</w:t>
            </w:r>
            <w:r w:rsidRPr="00876466">
              <w:rPr>
                <w:rFonts w:ascii="Arial" w:eastAsia="Calibri" w:hAnsi="Arial" w:cs="Times New Roman"/>
                <w:spacing w:val="2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LENGUAJE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F95B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EFB9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1325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79FB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</w:t>
            </w:r>
          </w:p>
        </w:tc>
      </w:tr>
      <w:tr w:rsidR="00441399" w:rsidRPr="00876466" w14:paraId="11DEDC58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6F16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59A9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AUDICIÓN</w:t>
            </w:r>
            <w:r w:rsidRPr="00876466">
              <w:rPr>
                <w:rFonts w:ascii="Arial" w:eastAsia="Calibri" w:hAnsi="Arial" w:cs="Times New Roman"/>
                <w:spacing w:val="2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Y</w:t>
            </w:r>
            <w:r w:rsidRPr="00876466">
              <w:rPr>
                <w:rFonts w:ascii="Arial" w:eastAsia="Calibri" w:hAnsi="Arial" w:cs="Times New Roman"/>
                <w:spacing w:val="2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LENGUAJE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A1DA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12E5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7D8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</w:t>
            </w:r>
          </w:p>
        </w:tc>
      </w:tr>
      <w:tr w:rsidR="00441399" w:rsidRPr="00876466" w14:paraId="470F06A3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CB66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E111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AUDICIÓN</w:t>
            </w:r>
            <w:r w:rsidRPr="00876466">
              <w:rPr>
                <w:rFonts w:ascii="Arial" w:eastAsia="Calibri" w:hAnsi="Arial" w:cs="Times New Roman"/>
                <w:spacing w:val="2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Y</w:t>
            </w:r>
            <w:r w:rsidRPr="00876466">
              <w:rPr>
                <w:rFonts w:ascii="Arial" w:eastAsia="Calibri" w:hAnsi="Arial" w:cs="Times New Roman"/>
                <w:spacing w:val="22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LENGUAJE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414A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6DF3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1325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FAB6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</w:t>
            </w:r>
          </w:p>
        </w:tc>
      </w:tr>
      <w:tr w:rsidR="00441399" w:rsidRPr="00876466" w14:paraId="6387E3F3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71FC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910F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EDUCACIÓN</w:t>
            </w:r>
            <w:r w:rsidRPr="00876466">
              <w:rPr>
                <w:rFonts w:ascii="Arial" w:eastAsia="Calibri" w:hAnsi="Arial" w:cs="Times New Roman"/>
                <w:spacing w:val="44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PRIMARIA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D559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9C8F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02FF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12</w:t>
            </w:r>
          </w:p>
        </w:tc>
      </w:tr>
      <w:tr w:rsidR="00441399" w:rsidRPr="00876466" w14:paraId="6A01F0A3" w14:textId="77777777" w:rsidTr="00441399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D005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598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04FF" w14:textId="47C06207" w:rsidR="00876466" w:rsidRPr="00876466" w:rsidRDefault="00876466" w:rsidP="00441399">
            <w:pPr>
              <w:tabs>
                <w:tab w:val="left" w:pos="3213"/>
              </w:tabs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MECANIZADO</w:t>
            </w:r>
            <w:r w:rsidR="00441399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Y</w:t>
            </w:r>
            <w:r w:rsidR="00441399">
              <w:rPr>
                <w:rFonts w:ascii="Arial" w:eastAsia="Arial" w:hAnsi="Arial" w:cs="Arial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pacing w:val="-1"/>
                <w:sz w:val="17"/>
                <w:szCs w:val="17"/>
                <w:lang w:val="es-ES"/>
              </w:rPr>
              <w:t>MANTENIMIENTO</w:t>
            </w:r>
            <w:r w:rsidRPr="00876466">
              <w:rPr>
                <w:rFonts w:ascii="Arial" w:eastAsia="Calibri" w:hAnsi="Arial" w:cs="Times New Roman"/>
                <w:spacing w:val="33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DE</w:t>
            </w:r>
            <w:r w:rsidRPr="00876466">
              <w:rPr>
                <w:rFonts w:ascii="Arial" w:eastAsia="Calibri" w:hAnsi="Arial" w:cs="Times New Roman"/>
                <w:spacing w:val="28"/>
                <w:sz w:val="17"/>
                <w:szCs w:val="17"/>
                <w:lang w:val="es-ES"/>
              </w:rPr>
              <w:t xml:space="preserve"> </w:t>
            </w:r>
            <w:r w:rsidRPr="00876466">
              <w:rPr>
                <w:rFonts w:ascii="Arial" w:eastAsia="Calibri" w:hAnsi="Arial" w:cs="Times New Roman"/>
                <w:sz w:val="17"/>
                <w:szCs w:val="17"/>
                <w:lang w:val="es-ES"/>
              </w:rPr>
              <w:t>MÁQUINAS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BA1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4607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230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72E1" w14:textId="77777777" w:rsidR="00876466" w:rsidRPr="00876466" w:rsidRDefault="00876466" w:rsidP="00441399">
            <w:pPr>
              <w:spacing w:before="2"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</w:t>
            </w:r>
          </w:p>
        </w:tc>
      </w:tr>
      <w:tr w:rsidR="00876466" w:rsidRPr="00876466" w14:paraId="5E3907E3" w14:textId="77777777" w:rsidTr="00441399">
        <w:trPr>
          <w:trHeight w:val="20"/>
        </w:trPr>
        <w:tc>
          <w:tcPr>
            <w:tcW w:w="7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8151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pacing w:val="-1"/>
                <w:sz w:val="17"/>
                <w:szCs w:val="17"/>
                <w:lang w:val="es-ES"/>
              </w:rPr>
              <w:t>TOTAL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F40A" w14:textId="77777777" w:rsidR="00876466" w:rsidRPr="00876466" w:rsidRDefault="00876466" w:rsidP="00441399">
            <w:pPr>
              <w:spacing w:line="240" w:lineRule="exact"/>
              <w:ind w:left="87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876466">
              <w:rPr>
                <w:rFonts w:ascii="Arial" w:eastAsia="Calibri" w:hAnsi="Calibri" w:cs="Times New Roman"/>
                <w:sz w:val="17"/>
                <w:szCs w:val="17"/>
                <w:lang w:val="es-ES"/>
              </w:rPr>
              <w:t>193</w:t>
            </w:r>
          </w:p>
        </w:tc>
      </w:tr>
    </w:tbl>
    <w:p w14:paraId="1843693A" w14:textId="23247FC3" w:rsidR="00876466" w:rsidRPr="00441399" w:rsidRDefault="00876466" w:rsidP="000B65B3">
      <w:pPr>
        <w:spacing w:before="120"/>
      </w:pPr>
      <w:r w:rsidRPr="00441399">
        <w:t xml:space="preserve">Examinando la columna de antigüedad en días se puede comprobar que, de las 193 personas, 84 fueron nombradas funcionarias de carrera el 1 de septiembre de 2023 (230 días de antigüedad), por lo que la respuesta a la pregunta inicial realizada por el grupo parlamentario </w:t>
      </w:r>
      <w:proofErr w:type="spellStart"/>
      <w:r w:rsidRPr="00441399">
        <w:t>Euskal</w:t>
      </w:r>
      <w:proofErr w:type="spellEnd"/>
      <w:r w:rsidRPr="00441399">
        <w:t xml:space="preserve"> Herria-Bildu Nafarroa sería que hay 109 personas que fueron nombradas funcionarias con anterioridad al 1 de septiembre de 2023 que todavía no han obtenido su primer destino definitivo. Dado que tras el concurso de traslados del curso</w:t>
      </w:r>
      <w:r w:rsidR="00441399" w:rsidRPr="00441399">
        <w:t xml:space="preserve"> </w:t>
      </w:r>
      <w:r w:rsidRPr="00441399">
        <w:t>2022-23 quedaron 373</w:t>
      </w:r>
      <w:r w:rsidR="00441399" w:rsidRPr="00441399">
        <w:t xml:space="preserve"> </w:t>
      </w:r>
      <w:r w:rsidRPr="00441399">
        <w:t>docentes sin</w:t>
      </w:r>
      <w:r w:rsidR="00441399" w:rsidRPr="00441399">
        <w:t xml:space="preserve"> </w:t>
      </w:r>
      <w:r w:rsidRPr="00441399">
        <w:t>obtener su primer destino definitivo y que el 70 % ha obtenido su primer destino este último concurso de traslados, queda claro que las medidas tomadas y, explicadas en la respuesta anterior, han resultado efectivas.</w:t>
      </w:r>
    </w:p>
    <w:p w14:paraId="5B0E1713" w14:textId="3193057F" w:rsidR="000B65B3" w:rsidRPr="00441399" w:rsidRDefault="00876466" w:rsidP="00876466">
      <w:r w:rsidRPr="00441399">
        <w:t>En Pamplona, a 30 de abril de 2024</w:t>
      </w:r>
    </w:p>
    <w:p w14:paraId="0EAF5591" w14:textId="501AACAB" w:rsidR="000B65B3" w:rsidRPr="00441399" w:rsidRDefault="000B65B3" w:rsidP="00876466">
      <w:r w:rsidRPr="00441399">
        <w:t xml:space="preserve">El Consejero de Educación: </w:t>
      </w:r>
      <w:r w:rsidR="00876466" w:rsidRPr="00441399">
        <w:t>Carlos Gimeno Gurpegui</w:t>
      </w:r>
    </w:p>
    <w:p w14:paraId="30838FF5" w14:textId="278AB0DA" w:rsidR="00876466" w:rsidRPr="00441399" w:rsidRDefault="00876466" w:rsidP="00876466"/>
    <w:sectPr w:rsidR="00876466" w:rsidRPr="00441399" w:rsidSect="0087646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66"/>
    <w:rsid w:val="000B65B3"/>
    <w:rsid w:val="00263371"/>
    <w:rsid w:val="00441399"/>
    <w:rsid w:val="00876466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915E"/>
  <w15:chartTrackingRefBased/>
  <w15:docId w15:val="{86552739-92BF-45A0-8821-4A7B3D3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6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6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6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6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6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6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6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6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6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64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64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64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64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64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64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6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6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6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64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64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64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6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64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646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76466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3450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2024-05-08T07:21:00Z</dcterms:created>
  <dcterms:modified xsi:type="dcterms:W3CDTF">2024-05-08T07:28:00Z</dcterms:modified>
</cp:coreProperties>
</file>