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B2D" w14:textId="77777777" w:rsidR="00902AC6" w:rsidRDefault="00902AC6" w:rsidP="00902AC6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>24PES-261</w:t>
      </w:r>
    </w:p>
    <w:p w14:paraId="46F6CDAA" w14:textId="77777777" w:rsidR="00902AC6" w:rsidRDefault="00094484" w:rsidP="00902AC6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 xml:space="preserve">Doña Cristina López Mañero, miembro de las Cortes de Navarra, adscrita al Grupo Parlamentario Unión del </w:t>
      </w:r>
      <w:r w:rsidRPr="00902AC6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0533C061" w14:textId="2F6814E8" w:rsidR="002253CC" w:rsidRPr="00902AC6" w:rsidRDefault="00094484" w:rsidP="00902AC6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 xml:space="preserve">En la respuesta a la 11-24/PES 00205, sobre el proyecto para un nuevo centro de salud de Cascante y el retraso en el inicio de las obras, en relación con la pregunta que realicé acerca del incumplimiento de las obligaciones contractuales se me respondió: </w:t>
      </w:r>
    </w:p>
    <w:p w14:paraId="2D67FED0" w14:textId="7809FBDB" w:rsidR="002253CC" w:rsidRPr="00902AC6" w:rsidRDefault="00902AC6" w:rsidP="00902AC6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“</w:t>
      </w:r>
      <w:r w:rsidR="00094484" w:rsidRPr="00902AC6">
        <w:rPr>
          <w:rFonts w:ascii="Calibri" w:eastAsia="Arial" w:hAnsi="Calibri" w:cs="Calibri"/>
          <w:sz w:val="22"/>
          <w:szCs w:val="22"/>
        </w:rPr>
        <w:t xml:space="preserve">El incremento del plazo de la entrega se debió a diversos ajustes sugeridos en la definición del </w:t>
      </w:r>
      <w:r>
        <w:rPr>
          <w:rFonts w:ascii="Calibri" w:eastAsia="Arial" w:hAnsi="Calibri" w:cs="Calibri"/>
          <w:sz w:val="22"/>
          <w:szCs w:val="22"/>
        </w:rPr>
        <w:t>p</w:t>
      </w:r>
      <w:r w:rsidR="00094484" w:rsidRPr="00902AC6">
        <w:rPr>
          <w:rFonts w:ascii="Calibri" w:eastAsia="Arial" w:hAnsi="Calibri" w:cs="Calibri"/>
          <w:sz w:val="22"/>
          <w:szCs w:val="22"/>
        </w:rPr>
        <w:t>royecto y de sus instalaciones, por los técnicos del Servicio de Infraestructuras y del Área de Salud de Tudela, no siendo imputable el retraso a dicho equipo redactor</w:t>
      </w:r>
      <w:r>
        <w:rPr>
          <w:rFonts w:ascii="Calibri" w:eastAsia="Arial" w:hAnsi="Calibri" w:cs="Calibri"/>
          <w:sz w:val="22"/>
          <w:szCs w:val="22"/>
        </w:rPr>
        <w:t>”</w:t>
      </w:r>
      <w:r w:rsidR="00094484" w:rsidRPr="00902AC6">
        <w:rPr>
          <w:rFonts w:ascii="Calibri" w:eastAsia="Arial" w:hAnsi="Calibri" w:cs="Calibri"/>
          <w:sz w:val="22"/>
          <w:szCs w:val="22"/>
        </w:rPr>
        <w:t xml:space="preserve">. </w:t>
      </w:r>
    </w:p>
    <w:p w14:paraId="09A74689" w14:textId="08FBF534" w:rsidR="002253CC" w:rsidRPr="00902AC6" w:rsidRDefault="00094484" w:rsidP="00902AC6">
      <w:pPr>
        <w:pStyle w:val="Style"/>
        <w:numPr>
          <w:ilvl w:val="0"/>
          <w:numId w:val="1"/>
        </w:numPr>
        <w:spacing w:before="100" w:beforeAutospacing="1" w:after="200" w:line="276" w:lineRule="auto"/>
        <w:ind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 xml:space="preserve">¿Cuáles fueron los ajustes a los que se hace mención? </w:t>
      </w:r>
    </w:p>
    <w:p w14:paraId="7149A87E" w14:textId="3A4273E3" w:rsidR="002253CC" w:rsidRPr="00902AC6" w:rsidRDefault="00094484" w:rsidP="00902AC6">
      <w:pPr>
        <w:pStyle w:val="Style"/>
        <w:numPr>
          <w:ilvl w:val="0"/>
          <w:numId w:val="1"/>
        </w:numPr>
        <w:spacing w:before="100" w:beforeAutospacing="1" w:after="200" w:line="276" w:lineRule="auto"/>
        <w:ind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>¿Quién los hizo y cuándo? Copia del escrito, correo electrónico</w:t>
      </w:r>
      <w:r w:rsidRPr="00902AC6">
        <w:rPr>
          <w:rFonts w:ascii="Calibri" w:eastAsia="Arial" w:hAnsi="Calibri" w:cs="Calibri"/>
          <w:sz w:val="22"/>
          <w:szCs w:val="22"/>
        </w:rPr>
        <w:t xml:space="preserve"> o la fórmula utilizada. </w:t>
      </w:r>
    </w:p>
    <w:p w14:paraId="09A70E11" w14:textId="787B5CDB" w:rsidR="00902AC6" w:rsidRDefault="00094484" w:rsidP="00902AC6">
      <w:pPr>
        <w:pStyle w:val="Style"/>
        <w:numPr>
          <w:ilvl w:val="0"/>
          <w:numId w:val="1"/>
        </w:numPr>
        <w:spacing w:before="100" w:beforeAutospacing="1" w:after="200" w:line="276" w:lineRule="auto"/>
        <w:ind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 xml:space="preserve">¿Quién es el responsable de que se tuvieran que realizar dichos ajustes que acabaron generando un retraso en el plazo de entrega? </w:t>
      </w:r>
    </w:p>
    <w:p w14:paraId="0EB7B746" w14:textId="1948803F" w:rsidR="00902AC6" w:rsidRDefault="00094484" w:rsidP="00902AC6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2AC6">
        <w:rPr>
          <w:rFonts w:ascii="Calibri" w:eastAsia="Arial" w:hAnsi="Calibri" w:cs="Calibri"/>
          <w:sz w:val="22"/>
          <w:szCs w:val="22"/>
        </w:rPr>
        <w:t>Pamplona,</w:t>
      </w:r>
      <w:r w:rsidRPr="00902AC6">
        <w:rPr>
          <w:rFonts w:ascii="Calibri" w:eastAsia="Arial" w:hAnsi="Calibri" w:cs="Calibri"/>
          <w:sz w:val="22"/>
          <w:szCs w:val="22"/>
        </w:rPr>
        <w:t xml:space="preserve"> 21 de mayo de 2024 </w:t>
      </w:r>
    </w:p>
    <w:p w14:paraId="47688341" w14:textId="4EA3CCBF" w:rsidR="002253CC" w:rsidRDefault="00902AC6" w:rsidP="0009448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094484" w:rsidRPr="00902AC6">
        <w:rPr>
          <w:rFonts w:ascii="Calibri" w:eastAsia="Arial" w:hAnsi="Calibri" w:cs="Calibri"/>
          <w:sz w:val="22"/>
          <w:szCs w:val="22"/>
        </w:rPr>
        <w:t xml:space="preserve">Cristina López Mañero </w:t>
      </w:r>
    </w:p>
    <w:sectPr w:rsidR="002253CC" w:rsidSect="00902AC6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42969"/>
    <w:multiLevelType w:val="hybridMultilevel"/>
    <w:tmpl w:val="29AE7034"/>
    <w:lvl w:ilvl="0" w:tplc="4B08F380">
      <w:numFmt w:val="bullet"/>
      <w:lvlText w:val="–"/>
      <w:lvlJc w:val="left"/>
      <w:pPr>
        <w:ind w:left="1607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 w16cid:durableId="7152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CC"/>
    <w:rsid w:val="00094484"/>
    <w:rsid w:val="002253CC"/>
    <w:rsid w:val="00902AC6"/>
    <w:rsid w:val="00B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D810"/>
  <w15:docId w15:val="{AB32CC16-2839-4DB5-9714-93691B3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>HP Inc.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24PES-261</dc:title>
  <dc:creator>informatica</dc:creator>
  <cp:keywords>CreatedByIRIS_Readiris_17.0</cp:keywords>
  <cp:lastModifiedBy>Mauleón, Fernando</cp:lastModifiedBy>
  <cp:revision>3</cp:revision>
  <dcterms:created xsi:type="dcterms:W3CDTF">2024-05-23T08:13:00Z</dcterms:created>
  <dcterms:modified xsi:type="dcterms:W3CDTF">2024-05-23T08:16:00Z</dcterms:modified>
</cp:coreProperties>
</file>