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F1B6A" w14:textId="77777777" w:rsidR="00932D6A" w:rsidRDefault="00932D6A" w:rsidP="00932D6A">
      <w:pPr>
        <w:pStyle w:val="Style"/>
        <w:spacing w:before="100" w:beforeAutospacing="1" w:after="200" w:line="276" w:lineRule="auto"/>
        <w:ind w:left="3139" w:right="1997"/>
        <w:textAlignment w:val="baseline"/>
        <w:rPr>
          <w:rFonts w:ascii="Calibri" w:eastAsia="Arial" w:hAnsi="Calibri" w:cs="Calibri"/>
          <w:sz w:val="22"/>
          <w:szCs w:val="22"/>
        </w:rPr>
      </w:pPr>
    </w:p>
    <w:p w14:paraId="2893353A" w14:textId="33AC69AF" w:rsidR="00932D6A" w:rsidRDefault="00932D6A" w:rsidP="00932D6A">
      <w:pPr>
        <w:pStyle w:val="Style"/>
        <w:spacing w:before="100" w:beforeAutospacing="1" w:after="200" w:line="276" w:lineRule="auto"/>
        <w:ind w:left="708" w:right="1997" w:firstLine="708"/>
        <w:textAlignment w:val="baseline"/>
        <w:rPr>
          <w:rFonts w:ascii="Calibri" w:hAnsi="Calibri" w:cs="Calibri"/>
          <w:sz w:val="22"/>
          <w:szCs w:val="22"/>
        </w:rPr>
      </w:pPr>
      <w:r w:rsidRPr="00932D6A">
        <w:rPr>
          <w:rFonts w:ascii="Calibri" w:eastAsia="Arial" w:hAnsi="Calibri" w:cs="Calibri"/>
          <w:sz w:val="22"/>
          <w:szCs w:val="22"/>
        </w:rPr>
        <w:t>24PES-266</w:t>
      </w:r>
    </w:p>
    <w:p w14:paraId="3848C5EC" w14:textId="77777777" w:rsidR="00932D6A" w:rsidRDefault="00932D6A" w:rsidP="00932D6A">
      <w:pPr>
        <w:pStyle w:val="Style"/>
        <w:spacing w:before="100" w:beforeAutospacing="1" w:after="200" w:line="276" w:lineRule="auto"/>
        <w:ind w:left="1416" w:right="2006"/>
        <w:jc w:val="both"/>
        <w:textAlignment w:val="baseline"/>
        <w:rPr>
          <w:rFonts w:ascii="Calibri" w:hAnsi="Calibri" w:cs="Calibri"/>
          <w:sz w:val="22"/>
          <w:szCs w:val="22"/>
        </w:rPr>
      </w:pPr>
      <w:r w:rsidRPr="00932D6A">
        <w:rPr>
          <w:rFonts w:ascii="Calibri" w:eastAsia="Arial" w:hAnsi="Calibri" w:cs="Calibri"/>
          <w:sz w:val="22"/>
          <w:szCs w:val="22"/>
        </w:rPr>
        <w:t xml:space="preserve">Doña Leticia San Martín Rodríguez, miembro de las Cortes de Navarra, adscrita al Grupo Parlamentario Unión del Pueblo Navarro (UPN), al amparo de lo dispuesto en el Reglamento de la Cámara, realiza la siguiente pregunta escrita al Gobierno de Navarra: </w:t>
      </w:r>
    </w:p>
    <w:p w14:paraId="7BC85E19" w14:textId="384FEB1D" w:rsidR="00395607" w:rsidRPr="00932D6A" w:rsidRDefault="00932D6A" w:rsidP="00932D6A">
      <w:pPr>
        <w:pStyle w:val="Style"/>
        <w:spacing w:before="100" w:beforeAutospacing="1" w:after="200" w:line="276" w:lineRule="auto"/>
        <w:ind w:left="1416" w:right="2006"/>
        <w:jc w:val="both"/>
        <w:textAlignment w:val="baseline"/>
        <w:rPr>
          <w:rFonts w:ascii="Calibri" w:hAnsi="Calibri" w:cs="Calibri"/>
          <w:sz w:val="22"/>
          <w:szCs w:val="22"/>
        </w:rPr>
      </w:pPr>
      <w:r w:rsidRPr="00932D6A">
        <w:rPr>
          <w:rFonts w:ascii="Calibri" w:eastAsia="Arial" w:hAnsi="Calibri" w:cs="Calibri"/>
          <w:sz w:val="22"/>
          <w:szCs w:val="22"/>
        </w:rPr>
        <w:t xml:space="preserve">En las memorias de actividad del Instituto de Salud Pública y Laboral de Navarra se presentan algunos indicadores relacionados con el Programa de Detección Precoz del Cáncer de Mama de Navarra como </w:t>
      </w:r>
      <w:proofErr w:type="spellStart"/>
      <w:r w:rsidRPr="00932D6A">
        <w:rPr>
          <w:rFonts w:ascii="Calibri" w:eastAsia="Arial" w:hAnsi="Calibri" w:cs="Calibri"/>
          <w:sz w:val="22"/>
          <w:szCs w:val="22"/>
        </w:rPr>
        <w:t>el</w:t>
      </w:r>
      <w:proofErr w:type="spellEnd"/>
      <w:r w:rsidRPr="00932D6A">
        <w:rPr>
          <w:rFonts w:ascii="Calibri" w:eastAsia="Arial" w:hAnsi="Calibri" w:cs="Calibri"/>
          <w:sz w:val="22"/>
          <w:szCs w:val="22"/>
        </w:rPr>
        <w:t xml:space="preserve"> % de tumores en estadía precoz (</w:t>
      </w:r>
      <w:proofErr w:type="spellStart"/>
      <w:r w:rsidRPr="00932D6A">
        <w:rPr>
          <w:rFonts w:ascii="Calibri" w:eastAsia="Arial" w:hAnsi="Calibri" w:cs="Calibri"/>
          <w:sz w:val="22"/>
          <w:szCs w:val="22"/>
        </w:rPr>
        <w:t>Tis</w:t>
      </w:r>
      <w:proofErr w:type="spellEnd"/>
      <w:r w:rsidRPr="00932D6A">
        <w:rPr>
          <w:rFonts w:ascii="Calibri" w:eastAsia="Arial" w:hAnsi="Calibri" w:cs="Calibri"/>
          <w:sz w:val="22"/>
          <w:szCs w:val="22"/>
        </w:rPr>
        <w:t xml:space="preserve">, </w:t>
      </w:r>
      <w:proofErr w:type="spellStart"/>
      <w:r w:rsidRPr="00932D6A">
        <w:rPr>
          <w:rFonts w:ascii="Calibri" w:eastAsia="Arial" w:hAnsi="Calibri" w:cs="Calibri"/>
          <w:sz w:val="22"/>
          <w:szCs w:val="22"/>
        </w:rPr>
        <w:t>T1ab</w:t>
      </w:r>
      <w:proofErr w:type="spellEnd"/>
      <w:r w:rsidRPr="00932D6A">
        <w:rPr>
          <w:rFonts w:ascii="Calibri" w:eastAsia="Arial" w:hAnsi="Calibri" w:cs="Calibri"/>
          <w:sz w:val="22"/>
          <w:szCs w:val="22"/>
        </w:rPr>
        <w:t>) y el</w:t>
      </w:r>
      <w:r w:rsidR="00DA4AFC">
        <w:rPr>
          <w:rFonts w:ascii="Calibri" w:eastAsia="Arial" w:hAnsi="Calibri" w:cs="Calibri"/>
          <w:sz w:val="22"/>
          <w:szCs w:val="22"/>
        </w:rPr>
        <w:t xml:space="preserve"> </w:t>
      </w:r>
      <w:r w:rsidRPr="00932D6A">
        <w:rPr>
          <w:rFonts w:ascii="Calibri" w:eastAsia="Arial" w:hAnsi="Calibri" w:cs="Calibri"/>
          <w:sz w:val="22"/>
          <w:szCs w:val="22"/>
        </w:rPr>
        <w:t xml:space="preserve">% de tumores sin invasión ganglionar (sobre invasivos). </w:t>
      </w:r>
    </w:p>
    <w:p w14:paraId="50CEE2BC" w14:textId="6CFB872E" w:rsidR="00395607" w:rsidRPr="00932D6A" w:rsidRDefault="00932D6A" w:rsidP="00932D6A">
      <w:pPr>
        <w:pStyle w:val="Style"/>
        <w:spacing w:before="100" w:beforeAutospacing="1" w:after="200" w:line="276" w:lineRule="auto"/>
        <w:ind w:left="1416" w:right="2002"/>
        <w:jc w:val="both"/>
        <w:textAlignment w:val="baseline"/>
        <w:rPr>
          <w:rFonts w:ascii="Calibri" w:hAnsi="Calibri" w:cs="Calibri"/>
          <w:sz w:val="22"/>
          <w:szCs w:val="22"/>
        </w:rPr>
      </w:pPr>
      <w:r w:rsidRPr="00932D6A">
        <w:rPr>
          <w:rFonts w:ascii="Calibri" w:eastAsia="Arial" w:hAnsi="Calibri" w:cs="Calibri"/>
          <w:sz w:val="22"/>
          <w:szCs w:val="22"/>
        </w:rPr>
        <w:t>Para estos dos indicadores, los datos que se ofrecen en la memoria de 2022 es de 26,04</w:t>
      </w:r>
      <w:r w:rsidR="00DA4AFC">
        <w:rPr>
          <w:rFonts w:ascii="Calibri" w:eastAsia="Arial" w:hAnsi="Calibri" w:cs="Calibri"/>
          <w:sz w:val="22"/>
          <w:szCs w:val="22"/>
        </w:rPr>
        <w:t xml:space="preserve"> </w:t>
      </w:r>
      <w:r w:rsidRPr="00932D6A">
        <w:rPr>
          <w:rFonts w:ascii="Calibri" w:eastAsia="Arial" w:hAnsi="Calibri" w:cs="Calibri"/>
          <w:sz w:val="22"/>
          <w:szCs w:val="22"/>
        </w:rPr>
        <w:t>% de tumores en estadía precoz y 74, 13</w:t>
      </w:r>
      <w:r>
        <w:rPr>
          <w:rFonts w:ascii="Calibri" w:eastAsia="Arial" w:hAnsi="Calibri" w:cs="Calibri"/>
          <w:sz w:val="22"/>
          <w:szCs w:val="22"/>
        </w:rPr>
        <w:t xml:space="preserve"> </w:t>
      </w:r>
      <w:r w:rsidRPr="00932D6A">
        <w:rPr>
          <w:rFonts w:ascii="Calibri" w:eastAsia="Arial" w:hAnsi="Calibri" w:cs="Calibri"/>
          <w:sz w:val="22"/>
          <w:szCs w:val="22"/>
        </w:rPr>
        <w:t>% de tumores sin invasión ganglionar, en 2021 es de 23,68</w:t>
      </w:r>
      <w:r>
        <w:rPr>
          <w:rFonts w:ascii="Calibri" w:eastAsia="Arial" w:hAnsi="Calibri" w:cs="Calibri"/>
          <w:sz w:val="22"/>
          <w:szCs w:val="22"/>
        </w:rPr>
        <w:t xml:space="preserve"> </w:t>
      </w:r>
      <w:r w:rsidRPr="00932D6A">
        <w:rPr>
          <w:rFonts w:ascii="Calibri" w:eastAsia="Arial" w:hAnsi="Calibri" w:cs="Calibri"/>
          <w:sz w:val="22"/>
          <w:szCs w:val="22"/>
        </w:rPr>
        <w:t>% y de 63,83</w:t>
      </w:r>
      <w:r w:rsidR="002F7BC3">
        <w:rPr>
          <w:rFonts w:ascii="Calibri" w:eastAsia="Arial" w:hAnsi="Calibri" w:cs="Calibri"/>
          <w:sz w:val="22"/>
          <w:szCs w:val="22"/>
        </w:rPr>
        <w:t xml:space="preserve"> </w:t>
      </w:r>
      <w:r w:rsidRPr="00932D6A">
        <w:rPr>
          <w:rFonts w:ascii="Calibri" w:eastAsia="Arial" w:hAnsi="Calibri" w:cs="Calibri"/>
          <w:sz w:val="22"/>
          <w:szCs w:val="22"/>
        </w:rPr>
        <w:t>% respectivamente, en 2020 de 24,34</w:t>
      </w:r>
      <w:r w:rsidR="002F7BC3">
        <w:rPr>
          <w:rFonts w:ascii="Calibri" w:eastAsia="Arial" w:hAnsi="Calibri" w:cs="Calibri"/>
          <w:sz w:val="22"/>
          <w:szCs w:val="22"/>
        </w:rPr>
        <w:t xml:space="preserve"> </w:t>
      </w:r>
      <w:r w:rsidRPr="00932D6A">
        <w:rPr>
          <w:rFonts w:ascii="Calibri" w:eastAsia="Arial" w:hAnsi="Calibri" w:cs="Calibri"/>
          <w:sz w:val="22"/>
          <w:szCs w:val="22"/>
        </w:rPr>
        <w:t>% y 65,56</w:t>
      </w:r>
      <w:r w:rsidR="002F7BC3">
        <w:rPr>
          <w:rFonts w:ascii="Calibri" w:eastAsia="Arial" w:hAnsi="Calibri" w:cs="Calibri"/>
          <w:sz w:val="22"/>
          <w:szCs w:val="22"/>
        </w:rPr>
        <w:t xml:space="preserve"> </w:t>
      </w:r>
      <w:r w:rsidRPr="00932D6A">
        <w:rPr>
          <w:rFonts w:ascii="Calibri" w:eastAsia="Arial" w:hAnsi="Calibri" w:cs="Calibri"/>
          <w:sz w:val="22"/>
          <w:szCs w:val="22"/>
        </w:rPr>
        <w:t>%, en 2019 de 48,95</w:t>
      </w:r>
      <w:r w:rsidR="002F7BC3">
        <w:rPr>
          <w:rFonts w:ascii="Calibri" w:eastAsia="Arial" w:hAnsi="Calibri" w:cs="Calibri"/>
          <w:sz w:val="22"/>
          <w:szCs w:val="22"/>
        </w:rPr>
        <w:t xml:space="preserve"> </w:t>
      </w:r>
      <w:r w:rsidRPr="00932D6A">
        <w:rPr>
          <w:rFonts w:ascii="Calibri" w:eastAsia="Arial" w:hAnsi="Calibri" w:cs="Calibri"/>
          <w:sz w:val="22"/>
          <w:szCs w:val="22"/>
        </w:rPr>
        <w:t>% y de 64,44</w:t>
      </w:r>
      <w:r w:rsidR="002F7BC3">
        <w:rPr>
          <w:rFonts w:ascii="Calibri" w:eastAsia="Arial" w:hAnsi="Calibri" w:cs="Calibri"/>
          <w:sz w:val="22"/>
          <w:szCs w:val="22"/>
        </w:rPr>
        <w:t xml:space="preserve"> </w:t>
      </w:r>
      <w:r w:rsidRPr="00932D6A">
        <w:rPr>
          <w:rFonts w:ascii="Calibri" w:eastAsia="Arial" w:hAnsi="Calibri" w:cs="Calibri"/>
          <w:sz w:val="22"/>
          <w:szCs w:val="22"/>
        </w:rPr>
        <w:t>% y en 2018 de 49,23</w:t>
      </w:r>
      <w:r w:rsidR="002F7BC3">
        <w:rPr>
          <w:rFonts w:ascii="Calibri" w:eastAsia="Arial" w:hAnsi="Calibri" w:cs="Calibri"/>
          <w:sz w:val="22"/>
          <w:szCs w:val="22"/>
        </w:rPr>
        <w:t xml:space="preserve"> </w:t>
      </w:r>
      <w:r w:rsidRPr="00932D6A">
        <w:rPr>
          <w:rFonts w:ascii="Calibri" w:eastAsia="Arial" w:hAnsi="Calibri" w:cs="Calibri"/>
          <w:sz w:val="22"/>
          <w:szCs w:val="22"/>
        </w:rPr>
        <w:t>% y de 87,65</w:t>
      </w:r>
      <w:r w:rsidR="002F7BC3">
        <w:rPr>
          <w:rFonts w:ascii="Calibri" w:eastAsia="Arial" w:hAnsi="Calibri" w:cs="Calibri"/>
          <w:sz w:val="22"/>
          <w:szCs w:val="22"/>
        </w:rPr>
        <w:t xml:space="preserve"> </w:t>
      </w:r>
      <w:r w:rsidRPr="00932D6A">
        <w:rPr>
          <w:rFonts w:ascii="Calibri" w:eastAsia="Arial" w:hAnsi="Calibri" w:cs="Calibri"/>
          <w:sz w:val="22"/>
          <w:szCs w:val="22"/>
        </w:rPr>
        <w:t xml:space="preserve">%. </w:t>
      </w:r>
    </w:p>
    <w:p w14:paraId="08398E87" w14:textId="6EB3B42E" w:rsidR="00932D6A" w:rsidRDefault="00932D6A" w:rsidP="00932D6A">
      <w:pPr>
        <w:pStyle w:val="Style"/>
        <w:spacing w:before="100" w:beforeAutospacing="1" w:after="200" w:line="276" w:lineRule="auto"/>
        <w:ind w:left="1416" w:right="2002"/>
        <w:jc w:val="both"/>
        <w:textAlignment w:val="baseline"/>
        <w:rPr>
          <w:rFonts w:ascii="Calibri" w:hAnsi="Calibri" w:cs="Calibri"/>
          <w:sz w:val="22"/>
          <w:szCs w:val="22"/>
        </w:rPr>
      </w:pPr>
      <w:r w:rsidRPr="00932D6A">
        <w:rPr>
          <w:rFonts w:ascii="Calibri" w:eastAsia="Arial" w:hAnsi="Calibri" w:cs="Calibri"/>
          <w:sz w:val="22"/>
          <w:szCs w:val="22"/>
        </w:rPr>
        <w:t>¿Cuál es la justificación que encuentra el Departamento de Salud a la reducción del porcentaje de tumores detectados en estadía precoz entre 2018 (49,23</w:t>
      </w:r>
      <w:r w:rsidR="002F7BC3">
        <w:rPr>
          <w:rFonts w:ascii="Calibri" w:eastAsia="Arial" w:hAnsi="Calibri" w:cs="Calibri"/>
          <w:sz w:val="22"/>
          <w:szCs w:val="22"/>
        </w:rPr>
        <w:t xml:space="preserve"> </w:t>
      </w:r>
      <w:r w:rsidRPr="00932D6A">
        <w:rPr>
          <w:rFonts w:ascii="Calibri" w:eastAsia="Arial" w:hAnsi="Calibri" w:cs="Calibri"/>
          <w:sz w:val="22"/>
          <w:szCs w:val="22"/>
        </w:rPr>
        <w:t>%) y 2022 (26,04</w:t>
      </w:r>
      <w:r w:rsidR="002F7BC3">
        <w:rPr>
          <w:rFonts w:ascii="Calibri" w:eastAsia="Arial" w:hAnsi="Calibri" w:cs="Calibri"/>
          <w:sz w:val="22"/>
          <w:szCs w:val="22"/>
        </w:rPr>
        <w:t xml:space="preserve"> </w:t>
      </w:r>
      <w:r w:rsidRPr="00932D6A">
        <w:rPr>
          <w:rFonts w:ascii="Calibri" w:eastAsia="Arial" w:hAnsi="Calibri" w:cs="Calibri"/>
          <w:sz w:val="22"/>
          <w:szCs w:val="22"/>
        </w:rPr>
        <w:t xml:space="preserve">%)? </w:t>
      </w:r>
    </w:p>
    <w:p w14:paraId="3F5D6962" w14:textId="4FF735E0" w:rsidR="00932D6A" w:rsidRDefault="00932D6A" w:rsidP="00932D6A">
      <w:pPr>
        <w:pStyle w:val="Style"/>
        <w:spacing w:before="100" w:beforeAutospacing="1" w:after="200" w:line="276" w:lineRule="auto"/>
        <w:ind w:left="708" w:right="1997" w:firstLine="708"/>
        <w:textAlignment w:val="baseline"/>
        <w:rPr>
          <w:rFonts w:ascii="Calibri" w:eastAsia="Arial" w:hAnsi="Calibri" w:cs="Calibri"/>
          <w:sz w:val="22"/>
          <w:szCs w:val="22"/>
        </w:rPr>
      </w:pPr>
      <w:r w:rsidRPr="00932D6A">
        <w:rPr>
          <w:rFonts w:ascii="Calibri" w:eastAsia="Arial" w:hAnsi="Calibri" w:cs="Calibri"/>
          <w:sz w:val="22"/>
          <w:szCs w:val="22"/>
        </w:rPr>
        <w:t>Pamplona, 25 de mayo de 2024</w:t>
      </w:r>
    </w:p>
    <w:p w14:paraId="26EBF920" w14:textId="27F3DBC2" w:rsidR="00932D6A" w:rsidRPr="00932D6A" w:rsidRDefault="00932D6A" w:rsidP="00932D6A">
      <w:pPr>
        <w:pStyle w:val="Style"/>
        <w:spacing w:before="100" w:beforeAutospacing="1" w:after="200" w:line="276" w:lineRule="auto"/>
        <w:ind w:left="708" w:right="1997" w:firstLine="708"/>
        <w:textAlignment w:val="baseline"/>
        <w:rPr>
          <w:rFonts w:ascii="Calibri" w:hAnsi="Calibri" w:cs="Calibri"/>
          <w:sz w:val="22"/>
          <w:szCs w:val="22"/>
        </w:rPr>
      </w:pPr>
      <w:r>
        <w:rPr>
          <w:rFonts w:ascii="Calibri" w:eastAsia="Arial" w:hAnsi="Calibri" w:cs="Calibri"/>
          <w:sz w:val="22"/>
          <w:szCs w:val="22"/>
        </w:rPr>
        <w:t>La Parlamentaria Foral:</w:t>
      </w:r>
      <w:r>
        <w:rPr>
          <w:rFonts w:ascii="Calibri" w:hAnsi="Calibri" w:cs="Calibri"/>
          <w:sz w:val="22"/>
          <w:szCs w:val="22"/>
        </w:rPr>
        <w:t xml:space="preserve"> </w:t>
      </w:r>
      <w:r w:rsidRPr="00932D6A">
        <w:rPr>
          <w:rFonts w:ascii="Calibri" w:eastAsia="Arial" w:hAnsi="Calibri" w:cs="Calibri"/>
          <w:sz w:val="22"/>
          <w:szCs w:val="22"/>
        </w:rPr>
        <w:t xml:space="preserve">Leticia San Martín Rodríguez </w:t>
      </w:r>
    </w:p>
    <w:sectPr w:rsidR="00932D6A" w:rsidRPr="00932D6A" w:rsidSect="00932D6A">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95607"/>
    <w:rsid w:val="00095C3D"/>
    <w:rsid w:val="001711C8"/>
    <w:rsid w:val="002F7BC3"/>
    <w:rsid w:val="00395607"/>
    <w:rsid w:val="00846D92"/>
    <w:rsid w:val="00932D6A"/>
    <w:rsid w:val="00DA4AF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CCB45"/>
  <w15:docId w15:val="{392DA246-153E-487F-B006-0A306A2A9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983</Characters>
  <Application>Microsoft Office Word</Application>
  <DocSecurity>0</DocSecurity>
  <Lines>46</Lines>
  <Paragraphs>45</Paragraphs>
  <ScaleCrop>false</ScaleCrop>
  <Company>HP Inc.</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24PES-266</dc:title>
  <dc:creator>informatica</dc:creator>
  <cp:keywords>CreatedByIRIS_Readiris_17.0</cp:keywords>
  <cp:lastModifiedBy>Aranaz, Carlota</cp:lastModifiedBy>
  <cp:revision>4</cp:revision>
  <dcterms:created xsi:type="dcterms:W3CDTF">2024-05-23T08:30:00Z</dcterms:created>
  <dcterms:modified xsi:type="dcterms:W3CDTF">2024-05-28T14:54:00Z</dcterms:modified>
</cp:coreProperties>
</file>