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9B8B6" w14:textId="77777777" w:rsidR="00276361" w:rsidRDefault="00276361" w:rsidP="009C7B0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24PES-262</w:t>
      </w:r>
    </w:p>
    <w:p w14:paraId="2E9A564D" w14:textId="22A29BFF" w:rsidR="00276361" w:rsidRDefault="00581747" w:rsidP="009C7B0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Juan Luis Sánchez de Muniáin jaunak, Legebiltzarreko Erregelamenduan ezarritakoaren babesean, honako galdera hau aurkezten du, Nafarroako Gobernuko Landa Garapeneko eta Ingurumeneko kontseilariak idatziz erantzun dezan:</w:t>
      </w:r>
      <w:r>
        <w:rPr>
          <w:sz w:val="22"/>
          <w:rFonts w:ascii="Calibri" w:hAnsi="Calibri"/>
        </w:rPr>
        <w:t xml:space="preserve"> </w:t>
      </w:r>
    </w:p>
    <w:p w14:paraId="011F3EA5" w14:textId="59707171" w:rsidR="00DA4CE0" w:rsidRPr="00276361" w:rsidRDefault="00581747" w:rsidP="009C7B08">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Inoiz bildu al zara Joseba Antxon Alonso Egurrola jaunarekin?</w:t>
      </w:r>
      <w:r>
        <w:rPr>
          <w:sz w:val="22"/>
          <w:rFonts w:ascii="Calibri" w:hAnsi="Calibri"/>
        </w:rPr>
        <w:t xml:space="preserve"> </w:t>
      </w:r>
      <w:r>
        <w:rPr>
          <w:sz w:val="22"/>
          <w:rFonts w:ascii="Calibri" w:hAnsi="Calibri"/>
        </w:rPr>
        <w:t xml:space="preserve">Zenbat aldiz bildu zara eta nor egon da bileran?</w:t>
      </w:r>
      <w:r>
        <w:rPr>
          <w:sz w:val="22"/>
          <w:rFonts w:ascii="Calibri" w:hAnsi="Calibri"/>
        </w:rPr>
        <w:t xml:space="preserve"> </w:t>
      </w:r>
    </w:p>
    <w:p w14:paraId="26B2EB07" w14:textId="3BF12882" w:rsidR="00DA4CE0" w:rsidRPr="00276361" w:rsidRDefault="00581747" w:rsidP="009C7B08">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Zein izan da bileraren edo bileren helburua?</w:t>
      </w:r>
      <w:r>
        <w:rPr>
          <w:sz w:val="22"/>
          <w:rFonts w:ascii="Calibri" w:hAnsi="Calibri"/>
        </w:rPr>
        <w:t xml:space="preserve"> </w:t>
      </w:r>
    </w:p>
    <w:p w14:paraId="38EF3008" w14:textId="7E03BC80" w:rsidR="00DA4CE0" w:rsidRPr="00276361" w:rsidRDefault="00581747" w:rsidP="009C7B08">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Zer egunetan?</w:t>
      </w:r>
      <w:r>
        <w:rPr>
          <w:sz w:val="22"/>
          <w:rFonts w:ascii="Calibri" w:hAnsi="Calibri"/>
        </w:rPr>
        <w:t xml:space="preserve"> </w:t>
      </w:r>
    </w:p>
    <w:p w14:paraId="4B1262A2" w14:textId="0BF8BC62" w:rsidR="00DA4CE0" w:rsidRPr="00276361" w:rsidRDefault="00581747" w:rsidP="009C7B08">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Zer dela-eta joaten zen bilerara Joseba Antxon Alonso jauna?</w:t>
      </w:r>
      <w:r>
        <w:rPr>
          <w:sz w:val="22"/>
          <w:rFonts w:ascii="Calibri" w:hAnsi="Calibri"/>
        </w:rPr>
        <w:t xml:space="preserve"> </w:t>
      </w:r>
    </w:p>
    <w:p w14:paraId="41465E30" w14:textId="7664E352" w:rsidR="00276361" w:rsidRDefault="00581747" w:rsidP="009C7B08">
      <w:pPr>
        <w:pStyle w:val="Style"/>
        <w:numPr>
          <w:ilvl w:val="0"/>
          <w:numId w:val="1"/>
        </w:numPr>
        <w:spacing w:before="100" w:beforeAutospacing="1" w:after="200" w:line="276" w:lineRule="auto"/>
        <w:ind w:rightChars="567" w:right="1247"/>
        <w:jc w:val="both"/>
        <w:textAlignment w:val="baseline"/>
        <w:rPr>
          <w:sz w:val="22"/>
          <w:szCs w:val="22"/>
          <w:rFonts w:ascii="Calibri" w:hAnsi="Calibri" w:cs="Calibri"/>
        </w:rPr>
      </w:pPr>
      <w:r>
        <w:rPr>
          <w:sz w:val="22"/>
          <w:rFonts w:ascii="Calibri" w:hAnsi="Calibri"/>
        </w:rPr>
        <w:t xml:space="preserve">Aztertu al zenuen inoiz Alonso Egurrola jaunarekin Erripagañako udalez gaindiko plan sektorialaren aldaketaren gaia, AR-2ari eragiten diona?</w:t>
      </w:r>
      <w:r>
        <w:rPr>
          <w:sz w:val="22"/>
          <w:rFonts w:ascii="Calibri" w:hAnsi="Calibri"/>
        </w:rPr>
        <w:t xml:space="preserve"> </w:t>
      </w:r>
    </w:p>
    <w:p w14:paraId="3FCCCC4B" w14:textId="6009D44D" w:rsidR="00276361" w:rsidRDefault="00581747" w:rsidP="009C7B08">
      <w:pPr>
        <w:pStyle w:val="Style"/>
        <w:tabs>
          <w:tab w:val="left" w:pos="4411"/>
          <w:tab w:val="left" w:pos="5841"/>
          <w:tab w:val="left" w:pos="6350"/>
        </w:tabs>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maiatzaren 21ean</w:t>
      </w:r>
      <w:r>
        <w:rPr>
          <w:sz w:val="22"/>
          <w:rFonts w:ascii="Calibri" w:hAnsi="Calibri"/>
        </w:rPr>
        <w:t xml:space="preserve"> </w:t>
      </w:r>
    </w:p>
    <w:p w14:paraId="2AFF8EE8" w14:textId="77777777" w:rsidR="00276361" w:rsidRDefault="00276361" w:rsidP="009C7B08">
      <w:pPr>
        <w:pStyle w:val="Style"/>
        <w:spacing w:before="100" w:beforeAutospacing="1" w:after="200" w:line="276" w:lineRule="auto"/>
        <w:ind w:leftChars="567" w:left="3460" w:rightChars="567" w:right="1247" w:hanging="2213"/>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Juan Luis Sánchez de Muniáin Lacasia</w:t>
      </w:r>
    </w:p>
    <w:sectPr w:rsidR="00276361" w:rsidSect="0027636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F20"/>
    <w:multiLevelType w:val="hybridMultilevel"/>
    <w:tmpl w:val="296C5B46"/>
    <w:lvl w:ilvl="0" w:tplc="1B920B76">
      <w:numFmt w:val="bullet"/>
      <w:lvlText w:val="–"/>
      <w:lvlJc w:val="left"/>
      <w:pPr>
        <w:ind w:left="1607" w:hanging="360"/>
      </w:pPr>
      <w:rPr>
        <w:rFonts w:ascii="Calibri" w:eastAsia="Arial" w:hAnsi="Calibri" w:cs="Calibri"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num w:numId="1" w16cid:durableId="6738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A4CE0"/>
    <w:rsid w:val="00276361"/>
    <w:rsid w:val="00581747"/>
    <w:rsid w:val="008911E7"/>
    <w:rsid w:val="009C7B08"/>
    <w:rsid w:val="00C02C17"/>
    <w:rsid w:val="00DA4C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7A79"/>
  <w15:docId w15:val="{FE00E8ED-8849-4762-A980-757AB3D4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682</Characters>
  <Application>Microsoft Office Word</Application>
  <DocSecurity>0</DocSecurity>
  <Lines>5</Lines>
  <Paragraphs>1</Paragraphs>
  <ScaleCrop>false</ScaleCrop>
  <Company>HP Inc.</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24PES-262</dc:title>
  <dc:creator>informatica</dc:creator>
  <cp:keywords>CreatedByIRIS_Readiris_17.0</cp:keywords>
  <cp:lastModifiedBy>Mauleón, Fernando</cp:lastModifiedBy>
  <cp:revision>5</cp:revision>
  <dcterms:created xsi:type="dcterms:W3CDTF">2024-05-23T08:17:00Z</dcterms:created>
  <dcterms:modified xsi:type="dcterms:W3CDTF">2024-05-23T08:22:00Z</dcterms:modified>
</cp:coreProperties>
</file>