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2FD14" w14:textId="77777777" w:rsidR="00B47DC6" w:rsidRDefault="00B47DC6" w:rsidP="00B47DC6">
      <w:pPr>
        <w:pStyle w:val="OFI-TITULO2"/>
      </w:pPr>
      <w:r>
        <w:t xml:space="preserve">11-24/MOC-00074.</w:t>
      </w:r>
      <w:r>
        <w:t xml:space="preserve"> </w:t>
      </w:r>
      <w:r>
        <w:t xml:space="preserve">Erabakia, zeinaren bidez Nafarroako Gobernua premiatzen baita neurri zehatzak aplika ditzan kirol inklusiboa sustatzeko, laguntzeko eta aldezteko</w:t>
      </w:r>
    </w:p>
    <w:p w14:paraId="6A13B7B0" w14:textId="61980664" w:rsidR="00B47DC6" w:rsidRDefault="00316562" w:rsidP="00B47DC6">
      <w:pPr>
        <w:pStyle w:val="OFI-TITULO3"/>
      </w:pPr>
      <w:r>
        <w:rPr>
          <w:caps w:val="0"/>
        </w:rPr>
        <w:t xml:space="preserve">Kultura, Kirol eta Turismo Batzordeak onetsi du</w:t>
      </w:r>
    </w:p>
    <w:p w14:paraId="117AC976" w14:textId="77777777" w:rsidR="00B47DC6" w:rsidRDefault="00B47DC6" w:rsidP="00B47DC6">
      <w:pPr>
        <w:pStyle w:val="OFI-TEXTO"/>
        <w:rPr>
          <w:bCs/>
          <w:iCs/>
        </w:rPr>
      </w:pPr>
      <w:r>
        <w:t xml:space="preserve">Legebiltzarreko Erregelamenduko 125. artikuluan ezarritakoa betez, agintzen da Nafarroako Parlamentuko Aldizkari Ofizialean argitara dadin Nafarroako Parlamentuko Kultura, Kirol eta Turismo Batzordeak 2024ko ekainaren 5ean onetsitako erabakia, zeinaren bidez Nafarroako Gobernua premiatzen baita neurri zehatzak aplika ditzan kirol inklusiboa sustatzeko, laguntzeko eta aldezteko. Hona testua:</w:t>
      </w:r>
    </w:p>
    <w:p w14:paraId="4B19381E" w14:textId="49486444" w:rsidR="00B6493B" w:rsidRPr="00B6493B" w:rsidRDefault="00B47DC6" w:rsidP="00B6493B">
      <w:pPr>
        <w:pStyle w:val="OFI-TEXTO1"/>
        <w:rPr>
          <w:iCs/>
        </w:rPr>
      </w:pPr>
      <w:r>
        <w:t xml:space="preserve">“Nafarroako Parlamentuak Nafarroako Gobernua premiatzen du honako neurri hauek ezar ditzan kirol egokitua babestu, sustatu eta aldezteko:</w:t>
      </w:r>
    </w:p>
    <w:p w14:paraId="218AA248" w14:textId="5CA95FF2" w:rsidR="00B6493B" w:rsidRPr="00B6493B" w:rsidRDefault="00316562" w:rsidP="00B6493B">
      <w:pPr>
        <w:pStyle w:val="OFI-TEXTO1"/>
        <w:rPr>
          <w:iCs/>
        </w:rPr>
      </w:pPr>
      <w:r>
        <w:t xml:space="preserve">– Laguntza eta dirulaguntza bereziak, deialdi orokorren esparrutik at.</w:t>
      </w:r>
    </w:p>
    <w:p w14:paraId="5E8058C1" w14:textId="61B72640" w:rsidR="00B6493B" w:rsidRPr="00B6493B" w:rsidRDefault="00316562" w:rsidP="00B6493B">
      <w:pPr>
        <w:pStyle w:val="OFI-TEXTO1"/>
        <w:rPr>
          <w:iCs/>
        </w:rPr>
      </w:pPr>
      <w:r>
        <w:t xml:space="preserve">– Beraien entrenamenduetarako espazio publikoak.</w:t>
      </w:r>
    </w:p>
    <w:p w14:paraId="7CD9D195" w14:textId="68D29BF5" w:rsidR="00B6493B" w:rsidRPr="00B6493B" w:rsidRDefault="00316562" w:rsidP="00B6493B">
      <w:pPr>
        <w:pStyle w:val="OFI-TEXTO1"/>
        <w:rPr>
          <w:iCs/>
        </w:rPr>
      </w:pPr>
      <w:r>
        <w:t xml:space="preserve">– Boluntariotza sustatu eta prestatzea.</w:t>
      </w:r>
    </w:p>
    <w:p w14:paraId="4B4A296E" w14:textId="73C27732" w:rsidR="00B6493B" w:rsidRDefault="00316562" w:rsidP="00B6493B">
      <w:pPr>
        <w:pStyle w:val="OFI-TEXTO1"/>
        <w:rPr>
          <w:iCs/>
        </w:rPr>
      </w:pPr>
      <w:r>
        <w:t xml:space="preserve">– Toki-entitateentzako laguntzak, kirol inklusiboko jardueretarako, eta koordinazio plana.</w:t>
      </w:r>
    </w:p>
    <w:p w14:paraId="2E8F6446" w14:textId="37AC00D9" w:rsidR="00B47DC6" w:rsidRDefault="00316562" w:rsidP="00B6493B">
      <w:pPr>
        <w:pStyle w:val="OFI-TEXTO1"/>
      </w:pPr>
      <w:r>
        <w:t xml:space="preserve">– Berariazko prestakuntza teknikoa desgaitasuna duten kirolarientzat, teknikari, epaile edo buruzagi eginkizunak egin ahal izan ditzaten”.</w:t>
      </w:r>
    </w:p>
    <w:p w14:paraId="4E0691F1" w14:textId="77777777" w:rsidR="00B47DC6" w:rsidRDefault="00B47DC6" w:rsidP="00B47DC6">
      <w:pPr>
        <w:pStyle w:val="OFI-FECHA"/>
      </w:pPr>
      <w:r>
        <w:t xml:space="preserve">Iruñean, 2024ko ekainaren 6an</w:t>
      </w:r>
    </w:p>
    <w:p w14:paraId="2A1AF6D0" w14:textId="72B5E60F" w:rsidR="00316562" w:rsidRDefault="00B47DC6" w:rsidP="00B47DC6">
      <w:pPr>
        <w:pStyle w:val="OFI-FIRMA3"/>
      </w:pPr>
      <w:r>
        <w:t xml:space="preserve">Lehendakaria:</w:t>
      </w:r>
      <w:r>
        <w:t xml:space="preserve"> </w:t>
      </w:r>
      <w:r>
        <w:t xml:space="preserve">Unai Hualde Iglesias</w:t>
      </w:r>
    </w:p>
    <w:p w14:paraId="0E062802" w14:textId="7946BF04" w:rsidR="00C451FF" w:rsidRDefault="00C451FF"/>
    <w:sectPr w:rsidR="00C451FF" w:rsidSect="00B47DC6">
      <w:footerReference w:type="default" r:id="rId7"/>
      <w:headerReference w:type="first" r:id="rId8"/>
      <w:pgSz w:w="11907" w:h="16839"/>
      <w:pgMar w:top="3686" w:right="1418" w:bottom="567" w:left="2552" w:header="1134" w:footer="284"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A8E10" w14:textId="77777777" w:rsidR="00B47DC6" w:rsidRDefault="00B47DC6" w:rsidP="00B47DC6">
      <w:pPr>
        <w:spacing w:after="0" w:line="240" w:lineRule="auto"/>
      </w:pPr>
      <w:r>
        <w:separator/>
      </w:r>
    </w:p>
  </w:endnote>
  <w:endnote w:type="continuationSeparator" w:id="0">
    <w:p w14:paraId="3F33F1BA" w14:textId="77777777" w:rsidR="00B47DC6" w:rsidRDefault="00B47DC6"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Gill 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E8FF1" w14:textId="77777777" w:rsidR="00B47DC6" w:rsidRDefault="00B47DC6">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56A2E" w14:textId="77777777" w:rsidR="00B47DC6" w:rsidRDefault="00B47DC6" w:rsidP="00B47DC6">
      <w:pPr>
        <w:spacing w:after="0" w:line="240" w:lineRule="auto"/>
      </w:pPr>
      <w:r>
        <w:separator/>
      </w:r>
    </w:p>
  </w:footnote>
  <w:footnote w:type="continuationSeparator" w:id="0">
    <w:p w14:paraId="2E616DFB" w14:textId="77777777" w:rsidR="00B47DC6" w:rsidRDefault="00B47DC6" w:rsidP="00B47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52B29" w14:textId="77777777" w:rsidR="00B47DC6" w:rsidRDefault="00B47DC6">
    <w:pPr>
      <w:keepNext/>
      <w:framePr w:w="2492" w:h="2019" w:hRule="exact" w:hSpace="142" w:wrap="around" w:vAnchor="text" w:hAnchor="page" w:x="857" w:y="1"/>
      <w:jc w:val="center"/>
    </w:pPr>
    <w:r>
      <w:object w:dxaOrig="739" w:dyaOrig="1365" w14:anchorId="40C55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68.25pt">
          <v:imagedata r:id="rId1" o:title=""/>
        </v:shape>
        <o:OLEObject Type="Embed" ProgID="Word.Document.8" ShapeID="_x0000_i1025" DrawAspect="Content" ObjectID="_1779266415" r:id="rId2"/>
      </w:object>
    </w:r>
  </w:p>
  <w:p w14:paraId="55F58C59" w14:textId="77777777" w:rsidR="00B47DC6" w:rsidRDefault="00B47DC6">
    <w:pPr>
      <w:framePr w:w="2492" w:h="2019" w:hRule="exact" w:hSpace="142" w:wrap="around" w:vAnchor="text" w:hAnchor="page" w:x="857" w:y="1"/>
      <w:jc w:val="center"/>
      <w:rPr>
        <w:sz w:val="18"/>
        <w:rFonts w:ascii="Gill Sans" w:hAnsi="Gill Sans"/>
      </w:rPr>
    </w:pPr>
    <w:r>
      <w:rPr>
        <w:sz w:val="18"/>
      </w:rPr>
      <mc:AlternateContent>
        <mc:Choice Requires="wps">
          <w:drawing>
            <wp:anchor distT="0" distB="0" distL="114300" distR="114300" simplePos="0" relativeHeight="251664384" behindDoc="0" locked="0" layoutInCell="0" allowOverlap="1" wp14:anchorId="6D96AB2D" wp14:editId="4831C785">
              <wp:simplePos x="0" y="0"/>
              <wp:positionH relativeFrom="column">
                <wp:posOffset>461645</wp:posOffset>
              </wp:positionH>
              <wp:positionV relativeFrom="paragraph">
                <wp:posOffset>325120</wp:posOffset>
              </wp:positionV>
              <wp:extent cx="549275" cy="635"/>
              <wp:effectExtent l="13970" t="10795" r="8255" b="7620"/>
              <wp:wrapNone/>
              <wp:docPr id="1699174661"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36B904"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25.6pt" to="79.6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" o:allowincell="f" strokeweight="1pt">
              <v:stroke startarrowwidth="narrow" startarrowlength="short" endarrowwidth="narrow" endarrowlength="short"/>
            </v:line>
          </w:pict>
        </mc:Fallback>
      </mc:AlternateContent>
    </w:r>
    <w:r>
      <w:t xml:space="preserve">Nafarroako Parlamentua</w:t>
    </w:r>
  </w:p>
  <w:p w14:paraId="481624F9" w14:textId="77777777" w:rsidR="00B47DC6" w:rsidRDefault="00B47D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1">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2004621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C6"/>
    <w:rsid w:val="000F1522"/>
    <w:rsid w:val="001662B6"/>
    <w:rsid w:val="001F2AE4"/>
    <w:rsid w:val="00231BD9"/>
    <w:rsid w:val="00233DE7"/>
    <w:rsid w:val="002E09AF"/>
    <w:rsid w:val="00316562"/>
    <w:rsid w:val="0042391E"/>
    <w:rsid w:val="00427BCA"/>
    <w:rsid w:val="006B6500"/>
    <w:rsid w:val="00900C49"/>
    <w:rsid w:val="00911B26"/>
    <w:rsid w:val="00B47DC6"/>
    <w:rsid w:val="00B6493B"/>
    <w:rsid w:val="00BB452A"/>
    <w:rsid w:val="00C451FF"/>
    <w:rsid w:val="00F71D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4DD99"/>
  <w15:chartTrackingRefBased/>
  <w15:docId w15:val="{EA53DC51-75E2-42AA-8C4A-62F06E7D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u-ES"/>
    </w:rPr>
  </w:style>
  <w:style w:type="paragraph" w:styleId="Ttulo1">
    <w:name w:val="heading 1"/>
    <w:basedOn w:val="Normal"/>
    <w:next w:val="Normal"/>
    <w:link w:val="Ttulo1Car"/>
    <w:uiPriority w:val="9"/>
    <w:qFormat/>
    <w:rsid w:val="00B47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47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47D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47D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47D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47D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47D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47D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47DC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val="eu-ES"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val="eu-ES"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B47DC6"/>
    <w:rPr>
      <w:rFonts w:asciiTheme="majorHAnsi" w:eastAsiaTheme="majorEastAsia" w:hAnsiTheme="majorHAnsi" w:cstheme="majorBidi"/>
      <w:color w:val="0F4761" w:themeColor="accent1" w:themeShade="BF"/>
      <w:sz w:val="40"/>
      <w:szCs w:val="40"/>
      <w:lang w:val="eu-ES"/>
    </w:rPr>
  </w:style>
  <w:style w:type="character" w:customStyle="1" w:styleId="Ttulo2Car">
    <w:name w:val="Título 2 Car"/>
    <w:basedOn w:val="Fuentedeprrafopredeter"/>
    <w:link w:val="Ttulo2"/>
    <w:uiPriority w:val="9"/>
    <w:semiHidden/>
    <w:rsid w:val="00B47DC6"/>
    <w:rPr>
      <w:rFonts w:asciiTheme="majorHAnsi" w:eastAsiaTheme="majorEastAsia" w:hAnsiTheme="majorHAnsi" w:cstheme="majorBidi"/>
      <w:color w:val="0F4761" w:themeColor="accent1" w:themeShade="BF"/>
      <w:sz w:val="32"/>
      <w:szCs w:val="32"/>
      <w:lang w:val="eu-ES"/>
    </w:rPr>
  </w:style>
  <w:style w:type="character" w:customStyle="1" w:styleId="Ttulo3Car">
    <w:name w:val="Título 3 Car"/>
    <w:basedOn w:val="Fuentedeprrafopredeter"/>
    <w:link w:val="Ttulo3"/>
    <w:uiPriority w:val="9"/>
    <w:semiHidden/>
    <w:rsid w:val="00B47DC6"/>
    <w:rPr>
      <w:rFonts w:eastAsiaTheme="majorEastAsia" w:cstheme="majorBidi"/>
      <w:color w:val="0F4761" w:themeColor="accent1" w:themeShade="BF"/>
      <w:sz w:val="28"/>
      <w:szCs w:val="28"/>
      <w:lang w:val="eu-ES"/>
    </w:rPr>
  </w:style>
  <w:style w:type="character" w:customStyle="1" w:styleId="Ttulo4Car">
    <w:name w:val="Título 4 Car"/>
    <w:basedOn w:val="Fuentedeprrafopredeter"/>
    <w:link w:val="Ttulo4"/>
    <w:uiPriority w:val="9"/>
    <w:semiHidden/>
    <w:rsid w:val="00B47DC6"/>
    <w:rPr>
      <w:rFonts w:eastAsiaTheme="majorEastAsia" w:cstheme="majorBidi"/>
      <w:i/>
      <w:iCs/>
      <w:color w:val="0F4761" w:themeColor="accent1" w:themeShade="BF"/>
      <w:lang w:val="eu-ES"/>
    </w:rPr>
  </w:style>
  <w:style w:type="character" w:customStyle="1" w:styleId="Ttulo5Car">
    <w:name w:val="Título 5 Car"/>
    <w:basedOn w:val="Fuentedeprrafopredeter"/>
    <w:link w:val="Ttulo5"/>
    <w:uiPriority w:val="9"/>
    <w:semiHidden/>
    <w:rsid w:val="00B47DC6"/>
    <w:rPr>
      <w:rFonts w:eastAsiaTheme="majorEastAsia" w:cstheme="majorBidi"/>
      <w:color w:val="0F4761" w:themeColor="accent1" w:themeShade="BF"/>
      <w:lang w:val="eu-ES"/>
    </w:rPr>
  </w:style>
  <w:style w:type="character" w:customStyle="1" w:styleId="Ttulo6Car">
    <w:name w:val="Título 6 Car"/>
    <w:basedOn w:val="Fuentedeprrafopredeter"/>
    <w:link w:val="Ttulo6"/>
    <w:uiPriority w:val="9"/>
    <w:semiHidden/>
    <w:rsid w:val="00B47DC6"/>
    <w:rPr>
      <w:rFonts w:eastAsiaTheme="majorEastAsia" w:cstheme="majorBidi"/>
      <w:i/>
      <w:iCs/>
      <w:color w:val="595959" w:themeColor="text1" w:themeTint="A6"/>
      <w:lang w:val="eu-ES"/>
    </w:rPr>
  </w:style>
  <w:style w:type="character" w:customStyle="1" w:styleId="Ttulo7Car">
    <w:name w:val="Título 7 Car"/>
    <w:basedOn w:val="Fuentedeprrafopredeter"/>
    <w:link w:val="Ttulo7"/>
    <w:uiPriority w:val="9"/>
    <w:semiHidden/>
    <w:rsid w:val="00B47DC6"/>
    <w:rPr>
      <w:rFonts w:eastAsiaTheme="majorEastAsia" w:cstheme="majorBidi"/>
      <w:color w:val="595959" w:themeColor="text1" w:themeTint="A6"/>
      <w:lang w:val="eu-ES"/>
    </w:rPr>
  </w:style>
  <w:style w:type="character" w:customStyle="1" w:styleId="Ttulo8Car">
    <w:name w:val="Título 8 Car"/>
    <w:basedOn w:val="Fuentedeprrafopredeter"/>
    <w:link w:val="Ttulo8"/>
    <w:uiPriority w:val="9"/>
    <w:semiHidden/>
    <w:rsid w:val="00B47DC6"/>
    <w:rPr>
      <w:rFonts w:eastAsiaTheme="majorEastAsia" w:cstheme="majorBidi"/>
      <w:i/>
      <w:iCs/>
      <w:color w:val="272727" w:themeColor="text1" w:themeTint="D8"/>
      <w:lang w:val="eu-ES"/>
    </w:rPr>
  </w:style>
  <w:style w:type="character" w:customStyle="1" w:styleId="Ttulo9Car">
    <w:name w:val="Título 9 Car"/>
    <w:basedOn w:val="Fuentedeprrafopredeter"/>
    <w:link w:val="Ttulo9"/>
    <w:uiPriority w:val="9"/>
    <w:semiHidden/>
    <w:rsid w:val="00B47DC6"/>
    <w:rPr>
      <w:rFonts w:eastAsiaTheme="majorEastAsia" w:cstheme="majorBidi"/>
      <w:color w:val="272727" w:themeColor="text1" w:themeTint="D8"/>
      <w:lang w:val="eu-ES"/>
    </w:rPr>
  </w:style>
  <w:style w:type="paragraph" w:styleId="Ttulo">
    <w:name w:val="Title"/>
    <w:basedOn w:val="Normal"/>
    <w:next w:val="Normal"/>
    <w:link w:val="TtuloCar"/>
    <w:uiPriority w:val="10"/>
    <w:qFormat/>
    <w:rsid w:val="00B47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7DC6"/>
    <w:rPr>
      <w:rFonts w:asciiTheme="majorHAnsi" w:eastAsiaTheme="majorEastAsia" w:hAnsiTheme="majorHAnsi" w:cstheme="majorBidi"/>
      <w:spacing w:val="-10"/>
      <w:kern w:val="28"/>
      <w:sz w:val="56"/>
      <w:szCs w:val="56"/>
      <w:lang w:val="eu-ES"/>
    </w:rPr>
  </w:style>
  <w:style w:type="paragraph" w:styleId="Subttulo">
    <w:name w:val="Subtitle"/>
    <w:basedOn w:val="Normal"/>
    <w:next w:val="Normal"/>
    <w:link w:val="SubttuloCar"/>
    <w:uiPriority w:val="11"/>
    <w:qFormat/>
    <w:rsid w:val="00B47D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47DC6"/>
    <w:rPr>
      <w:rFonts w:eastAsiaTheme="majorEastAsia" w:cstheme="majorBidi"/>
      <w:color w:val="595959" w:themeColor="text1" w:themeTint="A6"/>
      <w:spacing w:val="15"/>
      <w:sz w:val="28"/>
      <w:szCs w:val="28"/>
      <w:lang w:val="eu-ES"/>
    </w:rPr>
  </w:style>
  <w:style w:type="paragraph" w:styleId="Cita">
    <w:name w:val="Quote"/>
    <w:basedOn w:val="Normal"/>
    <w:next w:val="Normal"/>
    <w:link w:val="CitaCar"/>
    <w:uiPriority w:val="29"/>
    <w:qFormat/>
    <w:rsid w:val="00B47DC6"/>
    <w:pPr>
      <w:spacing w:before="160"/>
      <w:jc w:val="center"/>
    </w:pPr>
    <w:rPr>
      <w:i/>
      <w:iCs/>
      <w:color w:val="404040" w:themeColor="text1" w:themeTint="BF"/>
    </w:rPr>
  </w:style>
  <w:style w:type="character" w:customStyle="1" w:styleId="CitaCar">
    <w:name w:val="Cita Car"/>
    <w:basedOn w:val="Fuentedeprrafopredeter"/>
    <w:link w:val="Cita"/>
    <w:uiPriority w:val="29"/>
    <w:rsid w:val="00B47DC6"/>
    <w:rPr>
      <w:i/>
      <w:iCs/>
      <w:color w:val="404040" w:themeColor="text1" w:themeTint="BF"/>
      <w:lang w:val="eu-ES"/>
    </w:rPr>
  </w:style>
  <w:style w:type="paragraph" w:styleId="Prrafodelista">
    <w:name w:val="List Paragraph"/>
    <w:basedOn w:val="Normal"/>
    <w:uiPriority w:val="34"/>
    <w:qFormat/>
    <w:rsid w:val="00B47DC6"/>
    <w:pPr>
      <w:ind w:left="720"/>
      <w:contextualSpacing/>
    </w:pPr>
  </w:style>
  <w:style w:type="character" w:styleId="nfasisintenso">
    <w:name w:val="Intense Emphasis"/>
    <w:basedOn w:val="Fuentedeprrafopredeter"/>
    <w:uiPriority w:val="21"/>
    <w:qFormat/>
    <w:rsid w:val="00B47DC6"/>
    <w:rPr>
      <w:i/>
      <w:iCs/>
      <w:color w:val="0F4761" w:themeColor="accent1" w:themeShade="BF"/>
    </w:rPr>
  </w:style>
  <w:style w:type="paragraph" w:styleId="Citadestacada">
    <w:name w:val="Intense Quote"/>
    <w:basedOn w:val="Normal"/>
    <w:next w:val="Normal"/>
    <w:link w:val="CitadestacadaCar"/>
    <w:uiPriority w:val="30"/>
    <w:qFormat/>
    <w:rsid w:val="00B47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47DC6"/>
    <w:rPr>
      <w:i/>
      <w:iCs/>
      <w:color w:val="0F4761" w:themeColor="accent1" w:themeShade="BF"/>
      <w:lang w:val="eu-ES"/>
    </w:rPr>
  </w:style>
  <w:style w:type="character" w:styleId="Referenciaintensa">
    <w:name w:val="Intense Reference"/>
    <w:basedOn w:val="Fuentedeprrafopredeter"/>
    <w:uiPriority w:val="32"/>
    <w:qFormat/>
    <w:rsid w:val="00B47DC6"/>
    <w:rPr>
      <w:b/>
      <w:bCs/>
      <w:smallCaps/>
      <w:color w:val="0F4761" w:themeColor="accent1" w:themeShade="BF"/>
      <w:spacing w:val="5"/>
    </w:rPr>
  </w:style>
  <w:style w:type="paragraph" w:customStyle="1" w:styleId="OFI-EXPTE">
    <w:name w:val="OFI-EXPTE"/>
    <w:rsid w:val="00B47DC6"/>
    <w:pPr>
      <w:spacing w:before="480" w:after="0" w:line="240" w:lineRule="auto"/>
      <w:jc w:val="right"/>
    </w:pPr>
    <w:rPr>
      <w:rFonts w:ascii="Arial (W1)" w:eastAsia="Times New Roman" w:hAnsi="Arial (W1)" w:cs="Arial"/>
      <w:color w:val="8D8D8D"/>
      <w:kern w:val="0"/>
      <w:sz w:val="20"/>
      <w:szCs w:val="20"/>
      <w:lang w:eastAsia="es-ES"/>
      <w14:ligatures w14:val="none"/>
    </w:rPr>
  </w:style>
  <w:style w:type="paragraph" w:customStyle="1" w:styleId="OFI-FECHA">
    <w:name w:val="OFI-FECHA"/>
    <w:rsid w:val="00B47DC6"/>
    <w:pPr>
      <w:spacing w:before="600" w:after="0" w:line="240" w:lineRule="auto"/>
    </w:pPr>
    <w:rPr>
      <w:rFonts w:ascii="Arial" w:eastAsia="Times New Roman" w:hAnsi="Arial" w:cs="Times New Roman"/>
      <w:kern w:val="0"/>
      <w:sz w:val="24"/>
      <w:szCs w:val="20"/>
      <w:lang w:eastAsia="es-ES"/>
      <w14:ligatures w14:val="none"/>
    </w:rPr>
  </w:style>
  <w:style w:type="paragraph" w:styleId="Piedepgina">
    <w:name w:val="footer"/>
    <w:basedOn w:val="Normal"/>
    <w:link w:val="PiedepginaCar"/>
    <w:semiHidden/>
    <w:rsid w:val="00B47DC6"/>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PiedepginaCar">
    <w:name w:val="Pie de página Car"/>
    <w:basedOn w:val="Fuentedeprrafopredeter"/>
    <w:link w:val="Piedepgina"/>
    <w:semiHidden/>
    <w:rsid w:val="00B47DC6"/>
    <w:rPr>
      <w:rFonts w:ascii="Times New Roman" w:eastAsia="Times New Roman" w:hAnsi="Times New Roman" w:cs="Times New Roman"/>
      <w:kern w:val="0"/>
      <w:sz w:val="26"/>
      <w:szCs w:val="20"/>
      <w:lang w:val="eu-ES" w:eastAsia="es-ES"/>
      <w14:ligatures w14:val="none"/>
    </w:rPr>
  </w:style>
  <w:style w:type="paragraph" w:customStyle="1" w:styleId="OFI-FIRMA3">
    <w:name w:val="OFI-FIRMA3"/>
    <w:rsid w:val="00B47DC6"/>
    <w:pPr>
      <w:spacing w:after="0" w:line="240" w:lineRule="auto"/>
    </w:pPr>
    <w:rPr>
      <w:rFonts w:ascii="Arial" w:eastAsia="Times New Roman" w:hAnsi="Arial" w:cs="Times New Roman"/>
      <w:kern w:val="0"/>
      <w:sz w:val="24"/>
      <w:szCs w:val="20"/>
      <w:lang w:eastAsia="es-ES"/>
      <w14:ligatures w14:val="none"/>
    </w:rPr>
  </w:style>
  <w:style w:type="paragraph" w:customStyle="1" w:styleId="OFI-TEXTO">
    <w:name w:val="OFI-TEXTO"/>
    <w:rsid w:val="00B47DC6"/>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TITULO1">
    <w:name w:val="OFI-TITULO1"/>
    <w:rsid w:val="00B47DC6"/>
    <w:pPr>
      <w:pBdr>
        <w:top w:val="single" w:sz="8" w:space="9" w:color="auto"/>
        <w:bottom w:val="single" w:sz="8" w:space="9" w:color="auto"/>
      </w:pBdr>
      <w:spacing w:before="240" w:after="600" w:line="240" w:lineRule="auto"/>
      <w:ind w:left="567" w:right="567"/>
      <w:jc w:val="center"/>
    </w:pPr>
    <w:rPr>
      <w:rFonts w:ascii="Arial" w:eastAsia="Times New Roman" w:hAnsi="Arial" w:cs="Times New Roman"/>
      <w:b/>
      <w:kern w:val="0"/>
      <w:sz w:val="24"/>
      <w:szCs w:val="20"/>
      <w:lang w:eastAsia="es-ES"/>
      <w14:ligatures w14:val="none"/>
    </w:rPr>
  </w:style>
  <w:style w:type="paragraph" w:customStyle="1" w:styleId="OFI-TITULO2">
    <w:name w:val="OFI-TITULO2"/>
    <w:rsid w:val="00B47DC6"/>
    <w:pPr>
      <w:spacing w:after="600" w:line="240" w:lineRule="auto"/>
      <w:jc w:val="both"/>
    </w:pPr>
    <w:rPr>
      <w:rFonts w:ascii="Arial (W1)" w:eastAsia="Times New Roman" w:hAnsi="Arial (W1)" w:cs="Times New Roman"/>
      <w:b/>
      <w:kern w:val="0"/>
      <w:sz w:val="24"/>
      <w:szCs w:val="20"/>
      <w:lang w:eastAsia="es-ES"/>
      <w14:ligatures w14:val="none"/>
    </w:rPr>
  </w:style>
  <w:style w:type="paragraph" w:customStyle="1" w:styleId="OFI-TITULO3">
    <w:name w:val="OFI-TITULO3"/>
    <w:rsid w:val="00B47DC6"/>
    <w:pPr>
      <w:spacing w:after="360" w:line="240" w:lineRule="auto"/>
      <w:jc w:val="both"/>
    </w:pPr>
    <w:rPr>
      <w:rFonts w:ascii="Arial" w:eastAsia="Times New Roman" w:hAnsi="Arial" w:cs="Times New Roman"/>
      <w:caps/>
      <w:kern w:val="0"/>
      <w:sz w:val="24"/>
      <w:szCs w:val="20"/>
      <w:lang w:eastAsia="es-ES"/>
      <w14:ligatures w14:val="none"/>
    </w:rPr>
  </w:style>
  <w:style w:type="paragraph" w:customStyle="1" w:styleId="OFI-TEXTO1">
    <w:name w:val="OFI-TEXTO1"/>
    <w:rsid w:val="00B47DC6"/>
    <w:pPr>
      <w:tabs>
        <w:tab w:val="left" w:pos="709"/>
      </w:tabs>
      <w:spacing w:after="200" w:line="300" w:lineRule="exact"/>
      <w:ind w:left="709" w:right="567" w:hanging="142"/>
      <w:jc w:val="both"/>
    </w:pPr>
    <w:rPr>
      <w:rFonts w:ascii="Arial" w:eastAsia="Times New Roman" w:hAnsi="Arial" w:cs="Times New Roman"/>
      <w:i/>
      <w:kern w:val="0"/>
      <w:szCs w:val="20"/>
      <w:lang w:eastAsia="es-ES"/>
      <w14:ligatures w14:val="none"/>
    </w:rPr>
  </w:style>
  <w:style w:type="paragraph" w:styleId="Encabezado">
    <w:name w:val="header"/>
    <w:basedOn w:val="Normal"/>
    <w:link w:val="EncabezadoCar"/>
    <w:uiPriority w:val="99"/>
    <w:unhideWhenUsed/>
    <w:rsid w:val="00B47D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7DC6"/>
    <w:rPr>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1111</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Martin Cestao, Nerea</cp:lastModifiedBy>
  <cp:revision>4</cp:revision>
  <dcterms:created xsi:type="dcterms:W3CDTF">2024-06-06T12:17:00Z</dcterms:created>
  <dcterms:modified xsi:type="dcterms:W3CDTF">2024-06-07T09:54:00Z</dcterms:modified>
</cp:coreProperties>
</file>