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79AB" w14:textId="342B875F" w:rsidR="00F43F01" w:rsidRDefault="00F43F01">
      <w:pPr>
        <w:ind w:left="1728"/>
      </w:pPr>
      <w:r>
        <w:t xml:space="preserve">EH Bildu talde parlamentarioari atxikitako foru parlamentari Adolfo Araiz Flamarique jaunak idatziz erantzuteko galdera egin du zerbitzuak kanpora ateratzeari buruz (11-24/PES-00224). Hona Nafarroako Gobernuko Industriako eta Enpresen Trantsizio Ekologiko eta Digitalerako Departamentuko kontseilariak ematen duen informazioa:</w:t>
      </w:r>
      <w:r>
        <w:rPr>
          <w:sz w:val="20"/>
        </w:rPr>
        <w:t xml:space="preserve"> </w:t>
      </w:r>
    </w:p>
    <w:p w14:paraId="109230FF" w14:textId="77777777" w:rsidR="00F43F01" w:rsidRDefault="00F43F01">
      <w:pPr>
        <w:spacing w:after="0" w:line="365" w:lineRule="auto"/>
        <w:ind w:left="1728"/>
        <w:jc w:val="left"/>
      </w:pPr>
      <w:r>
        <w:t xml:space="preserve">Industriako eta Enpresen Trantsizio Ekologiko eta Digitalerako Departamentuak zerbitzu hauek ateratzen ditu kanpora:</w:t>
      </w:r>
      <w:r>
        <w:t xml:space="preserve">  </w:t>
      </w:r>
    </w:p>
    <w:p w14:paraId="2E5AE1C7" w14:textId="0F537A94" w:rsidR="0054369C" w:rsidRDefault="00F43F01">
      <w:pPr>
        <w:spacing w:after="122" w:line="259" w:lineRule="auto"/>
        <w:ind w:left="1728"/>
        <w:jc w:val="left"/>
      </w:pPr>
      <w:r>
        <w:t xml:space="preserve">- Ibilgailuen Azterketa Teknikoaren Zerbitzua (IAT):</w:t>
      </w:r>
      <w:r>
        <w:t xml:space="preserve"> </w:t>
      </w:r>
    </w:p>
    <w:p w14:paraId="42BFEE58" w14:textId="30905A4A" w:rsidR="0054369C" w:rsidRDefault="00F43F01">
      <w:pPr>
        <w:ind w:left="1728"/>
      </w:pPr>
      <w:r>
        <w:t xml:space="preserve">Hauek dira enpresa emakidadunak: Tuv Rheinland Navarra SA eta Revisiones de Navarra SA.</w:t>
      </w:r>
      <w:r>
        <w:t xml:space="preserve">  </w:t>
      </w:r>
    </w:p>
    <w:p w14:paraId="4D7525D5" w14:textId="77777777" w:rsidR="00F43F01" w:rsidRDefault="00F43F01">
      <w:pPr>
        <w:ind w:left="1728"/>
      </w:pPr>
      <w:r>
        <w:t xml:space="preserve">Ez dago adjudikazio preziorik, emakidadunek kanon bat ordaintzen dute.</w:t>
      </w:r>
      <w:r>
        <w:t xml:space="preserve">  </w:t>
      </w:r>
      <w:r>
        <w:t xml:space="preserve">Emakida kontratua luzatu egin da maiatzaren 23ko 34/2018 Ebazpenaren bidez, 2029ko maiatzaren 25era arte.</w:t>
      </w:r>
      <w:r>
        <w:t xml:space="preserve">  </w:t>
      </w:r>
    </w:p>
    <w:p w14:paraId="26E1DC5D" w14:textId="536E6713" w:rsidR="0054369C" w:rsidRDefault="00F43F01">
      <w:pPr>
        <w:ind w:left="1728"/>
      </w:pPr>
      <w:r>
        <w:t xml:space="preserve">Hori jakinarazten dizut, Nafarroako Parlamentuko Erregelamenduaren 215. artikuluan xedatutakoa betez.</w:t>
      </w:r>
      <w:r>
        <w:t xml:space="preserve"> </w:t>
      </w:r>
    </w:p>
    <w:p w14:paraId="41CFA823" w14:textId="77777777" w:rsidR="0054369C" w:rsidRDefault="00F43F01">
      <w:pPr>
        <w:spacing w:after="118" w:line="259" w:lineRule="auto"/>
        <w:jc w:val="center"/>
      </w:pPr>
      <w:r>
        <w:t xml:space="preserve">Iruñean, 2024ko maiatzaren 27an.</w:t>
      </w:r>
      <w:r>
        <w:t xml:space="preserve"> </w:t>
      </w:r>
    </w:p>
    <w:p w14:paraId="2E36A912" w14:textId="458A0823" w:rsidR="0054369C" w:rsidRDefault="00F43F01" w:rsidP="00F43F01">
      <w:pPr>
        <w:spacing w:after="0"/>
        <w:ind w:left="909"/>
        <w:jc w:val="center"/>
      </w:pPr>
      <w:r>
        <w:t xml:space="preserve">Industriako eta Enpresen Trantsizio Ekologiko eta Digitalerako kontseilaria:</w:t>
      </w:r>
      <w:r>
        <w:t xml:space="preserve"> </w:t>
      </w:r>
      <w:r>
        <w:t xml:space="preserve">Mikel Irujo Amezaga jauna</w:t>
      </w:r>
      <w:r>
        <w:t xml:space="preserve"> </w:t>
      </w:r>
    </w:p>
    <w:sectPr w:rsidR="0054369C" w:rsidSect="00F43F01">
      <w:pgSz w:w="11906" w:h="16838"/>
      <w:pgMar w:top="1276" w:right="1131" w:bottom="1440" w:left="5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9C"/>
    <w:rsid w:val="002C5257"/>
    <w:rsid w:val="0054369C"/>
    <w:rsid w:val="008F2F13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7E89"/>
  <w15:docId w15:val="{CE2A48F0-BCEC-4B48-AA9B-97D498C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2" w:lineRule="auto"/>
      <w:ind w:left="1738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2024-05-28T07:52:00Z</dcterms:created>
  <dcterms:modified xsi:type="dcterms:W3CDTF">2024-05-28T07:53:00Z</dcterms:modified>
</cp:coreProperties>
</file>