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A54A9" w14:textId="77777777" w:rsidR="004A110C" w:rsidRDefault="004A110C" w:rsidP="00ED78F5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hAnsi="Calibri" w:cs="Calibri"/>
        </w:rPr>
      </w:pPr>
      <w:r w:rsidRPr="004A110C">
        <w:rPr>
          <w:rFonts w:ascii="Calibri" w:eastAsia="Arial" w:hAnsi="Calibri" w:cs="Calibri"/>
        </w:rPr>
        <w:t>24PES-304</w:t>
      </w:r>
    </w:p>
    <w:p w14:paraId="31B757D6" w14:textId="0135751C" w:rsidR="00E26320" w:rsidRPr="004A110C" w:rsidRDefault="00ED78F5" w:rsidP="00ED78F5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</w:rPr>
      </w:pPr>
      <w:r w:rsidRPr="004A110C">
        <w:rPr>
          <w:rFonts w:ascii="Calibri" w:eastAsia="Arial" w:hAnsi="Calibri" w:cs="Calibri"/>
        </w:rPr>
        <w:t xml:space="preserve">Doña Marta Álvarez Alonso, miembro de las Cortes de Navarra, adscrita al Grupo Parlamentario de </w:t>
      </w:r>
      <w:r w:rsidRPr="004A110C">
        <w:rPr>
          <w:rFonts w:ascii="Calibri" w:eastAsia="Arial" w:hAnsi="Calibri" w:cs="Calibri"/>
        </w:rPr>
        <w:t xml:space="preserve">Unión del Pueblo Navarro (UPN), al amparo de lo dispuesto en el Reglamento de la Cámara, realiza la siguiente pregunta escrita al Gobierno de Navarra: </w:t>
      </w:r>
    </w:p>
    <w:p w14:paraId="61B18528" w14:textId="77777777" w:rsidR="00E26320" w:rsidRPr="004A110C" w:rsidRDefault="00ED78F5" w:rsidP="00ED78F5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49" w:rightChars="567" w:right="1247" w:hanging="302"/>
        <w:jc w:val="both"/>
        <w:textAlignment w:val="baseline"/>
        <w:rPr>
          <w:rFonts w:ascii="Calibri" w:hAnsi="Calibri" w:cs="Calibri"/>
        </w:rPr>
      </w:pPr>
      <w:r w:rsidRPr="004A110C">
        <w:rPr>
          <w:rFonts w:ascii="Calibri" w:eastAsia="Arial" w:hAnsi="Calibri" w:cs="Calibri"/>
        </w:rPr>
        <w:t xml:space="preserve">¿En qué fecha tiene previsto el Gobierno de Navarra aprobar el Plan Operativo de Accesibilidad Universal de 2024? </w:t>
      </w:r>
    </w:p>
    <w:p w14:paraId="7AEE78FC" w14:textId="0A222280" w:rsidR="004A110C" w:rsidRDefault="00ED78F5" w:rsidP="00ED78F5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64" w:rightChars="567" w:right="1247" w:hanging="317"/>
        <w:jc w:val="both"/>
        <w:textAlignment w:val="baseline"/>
        <w:rPr>
          <w:rFonts w:ascii="Calibri" w:hAnsi="Calibri" w:cs="Calibri"/>
        </w:rPr>
      </w:pPr>
      <w:r w:rsidRPr="004A110C">
        <w:rPr>
          <w:rFonts w:ascii="Calibri" w:eastAsia="Arial" w:hAnsi="Calibri" w:cs="Calibri"/>
        </w:rPr>
        <w:t xml:space="preserve">¿En qué fecha tiene previsto el Gobierno de Navarra cumplir con lo dispuesto en el artículo 227.1 del Reglamento del Parlamento </w:t>
      </w:r>
      <w:r w:rsidRPr="004A110C">
        <w:rPr>
          <w:rFonts w:ascii="Calibri" w:eastAsia="Arial" w:hAnsi="Calibri" w:cs="Calibri"/>
          <w:w w:val="91"/>
        </w:rPr>
        <w:t xml:space="preserve">y </w:t>
      </w:r>
      <w:r w:rsidRPr="004A110C">
        <w:rPr>
          <w:rFonts w:ascii="Calibri" w:eastAsia="Arial" w:hAnsi="Calibri" w:cs="Calibri"/>
        </w:rPr>
        <w:t xml:space="preserve">remitir a </w:t>
      </w:r>
      <w:r w:rsidR="004A110C">
        <w:rPr>
          <w:rFonts w:ascii="Calibri" w:eastAsia="Arial" w:hAnsi="Calibri" w:cs="Calibri"/>
        </w:rPr>
        <w:t>e</w:t>
      </w:r>
      <w:r w:rsidRPr="004A110C">
        <w:rPr>
          <w:rFonts w:ascii="Calibri" w:eastAsia="Arial" w:hAnsi="Calibri" w:cs="Calibri"/>
        </w:rPr>
        <w:t xml:space="preserve">ste el </w:t>
      </w:r>
      <w:r w:rsidR="004A110C">
        <w:rPr>
          <w:rFonts w:ascii="Calibri" w:eastAsia="Arial" w:hAnsi="Calibri" w:cs="Calibri"/>
        </w:rPr>
        <w:t>p</w:t>
      </w:r>
      <w:r w:rsidRPr="004A110C">
        <w:rPr>
          <w:rFonts w:ascii="Calibri" w:eastAsia="Arial" w:hAnsi="Calibri" w:cs="Calibri"/>
        </w:rPr>
        <w:t xml:space="preserve">lan para su pronunciamiento, tal </w:t>
      </w:r>
      <w:r w:rsidRPr="004A110C">
        <w:rPr>
          <w:rFonts w:ascii="Calibri" w:eastAsia="Arial" w:hAnsi="Calibri" w:cs="Calibri"/>
        </w:rPr>
        <w:t xml:space="preserve">y </w:t>
      </w:r>
      <w:r w:rsidRPr="004A110C">
        <w:rPr>
          <w:rFonts w:ascii="Calibri" w:eastAsia="Arial" w:hAnsi="Calibri" w:cs="Calibri"/>
        </w:rPr>
        <w:t xml:space="preserve">como ha sido solicitado? </w:t>
      </w:r>
    </w:p>
    <w:p w14:paraId="2340B0FA" w14:textId="36F418EA" w:rsidR="004A110C" w:rsidRDefault="00ED78F5" w:rsidP="00ED78F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</w:rPr>
      </w:pPr>
      <w:r w:rsidRPr="004A110C">
        <w:rPr>
          <w:rFonts w:ascii="Calibri" w:eastAsia="Arial" w:hAnsi="Calibri" w:cs="Calibri"/>
        </w:rPr>
        <w:t>Pamplona, 11 de junio de 2024</w:t>
      </w:r>
    </w:p>
    <w:p w14:paraId="5CAA4540" w14:textId="7D064E67" w:rsidR="004A110C" w:rsidRDefault="004A110C" w:rsidP="00ED78F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>
        <w:rPr>
          <w:rFonts w:ascii="Calibri" w:eastAsia="Arial" w:hAnsi="Calibri" w:cs="Calibri"/>
        </w:rPr>
        <w:t>La Parlamentaria Foral: Marta Álvarez Alonso</w:t>
      </w:r>
    </w:p>
    <w:sectPr w:rsidR="004A110C" w:rsidSect="004A110C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86FF7"/>
    <w:multiLevelType w:val="singleLevel"/>
    <w:tmpl w:val="3086E8AA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num w:numId="1" w16cid:durableId="193189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320"/>
    <w:rsid w:val="004A110C"/>
    <w:rsid w:val="00866D34"/>
    <w:rsid w:val="00E26320"/>
    <w:rsid w:val="00E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6861"/>
  <w15:docId w15:val="{882D0E7E-C332-46F4-8DD8-8038C1AF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557</Characters>
  <Application>Microsoft Office Word</Application>
  <DocSecurity>0</DocSecurity>
  <Lines>4</Lines>
  <Paragraphs>1</Paragraphs>
  <ScaleCrop>false</ScaleCrop>
  <Company>HP Inc.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24PES-304</dc:title>
  <dc:creator>informatica</dc:creator>
  <cp:keywords>CreatedByIRIS_Readiris_17.0</cp:keywords>
  <cp:lastModifiedBy>Mauleón, Fernando</cp:lastModifiedBy>
  <cp:revision>3</cp:revision>
  <dcterms:created xsi:type="dcterms:W3CDTF">2024-06-13T06:12:00Z</dcterms:created>
  <dcterms:modified xsi:type="dcterms:W3CDTF">2024-06-13T06:14:00Z</dcterms:modified>
</cp:coreProperties>
</file>