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5DC7" w14:textId="7019C0D8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3A2C49">
        <w:rPr>
          <w:rFonts w:ascii="Calibri" w:hAnsi="Calibri" w:cs="Calibri"/>
          <w:color w:val="000000"/>
          <w:kern w:val="0"/>
          <w:sz w:val="22"/>
          <w:szCs w:val="22"/>
        </w:rPr>
        <w:t>24PRO-12</w:t>
      </w:r>
    </w:p>
    <w:p w14:paraId="4880D175" w14:textId="7B25A90E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center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3A2C49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Proposición de Ley Foral de modificación de la Ley Foral 18/2019, de</w:t>
      </w:r>
      <w:r w:rsidR="003A2C49" w:rsidRPr="003A2C49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4 de abril, sobre acceso y ejercicio de las profesiones del deporte en Navarra</w:t>
      </w:r>
    </w:p>
    <w:p w14:paraId="10F05A23" w14:textId="709C1985" w:rsidR="006316B3" w:rsidRPr="003A2C49" w:rsidRDefault="003A2C49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3A2C49">
        <w:rPr>
          <w:rFonts w:ascii="Calibri" w:hAnsi="Calibri" w:cs="Calibri"/>
          <w:color w:val="000000"/>
          <w:kern w:val="0"/>
          <w:sz w:val="22"/>
          <w:szCs w:val="22"/>
        </w:rPr>
        <w:t>EXPOSICIÓN DE MOTIVOS</w:t>
      </w:r>
      <w:r w:rsidR="00075B9B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6BA6EB41" w14:textId="1B9BAA12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La Ley Foral 15/2001, de 5 de julio, del Deporte de Navarra señala en su exposición de motivos que “una práctica deportiva segura y la obtención de resultados en el ámbito de la práctica de competición descansan en gran medida en la formación cualificada de los deportistas y técnicos vinculados a la enseñanza y dirección de actividades deportivas”. Para ello, la propia Ley Foral del Deporte de Navarra regula las enseñanzas conducentes a la obtención de titulaciones oficiales de </w:t>
      </w:r>
      <w:proofErr w:type="gramStart"/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técnicos deportivos y técnicas deportivas</w:t>
      </w:r>
      <w:proofErr w:type="gramEnd"/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, a la promoción de la formación en el ámbito de las actividades deportivas en Navarra y a la obligatoriedad de titulación para determinadas actividades. Concretamente, su artículo 85.1 dispone que “en el ámbito de Navarra la prestación de servicios de enseñanza, dirección técnico-deportiva, entrenamiento, animación y cualesquiera otros que se establezcan reglamentariamente de naturaleza técnico-deportiva exigirá que el personal encargado de prestarlos esté en posesión de la correspondiente titulación, de acuerdo con la normativa vigente en la materia”.</w:t>
      </w:r>
    </w:p>
    <w:p w14:paraId="3F77EE01" w14:textId="759BDAEA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Debido a esta regulación, la Ley Foral 18/2019, de 4 de abril, sobre acceso y ejercicio de las profesiones del deporte en Navarra, establece en su artículo 1.1. el objetivo de “ordenar los aspectos esenciales del acceso y ejercicio de determinadas profesiones del deporte en Navarra, reconociendo de forma expresa cuáles son tales profesiones, atribuyendo a cada profesión su correspondiente ámbito funcional general de ejercicio y determinando cuál es la cualificación requerida para el acceso a tales profesiones”.</w:t>
      </w:r>
    </w:p>
    <w:p w14:paraId="35AB4FD1" w14:textId="31E154E1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Así mismo, la situación del sistema deportivo y de la actividad física en la Comunidad Foral necesita que las personas que vienen realizando la actividad regulada en la Ley Foral sobre acceso y ejercicio de las profesiones del deporte puedan ir acreditando la posesión de la titulación necesaria para la misma.</w:t>
      </w:r>
    </w:p>
    <w:p w14:paraId="3D11E6DC" w14:textId="1228FB7B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En esta línea, la normativa actualmente vigente provoca que para poder habilitar provisionalmente a las personas que ya están ejerciendo una de las profesiones del deporte en la fecha que establece dicha ley foral, el 1 de enero de 2024, deberían haber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presentado una declaración responsable antes de dicha fecha y podríamos tener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deficiencias para poder llevar a cabo ese procedimiento. Determinando, 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>con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base 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>en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esto,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la actualización normativa para otorgar certidumbre y seguridad jurídica en el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procedimiento oportuno, de forma que podamos tener un sistema deportivo que esté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atendido por las personas que ostenten la titulación oportuna.</w:t>
      </w:r>
    </w:p>
    <w:p w14:paraId="7BA57A7B" w14:textId="080D323D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Es por ello </w:t>
      </w:r>
      <w:proofErr w:type="gramStart"/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que</w:t>
      </w:r>
      <w:proofErr w:type="gramEnd"/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se estima oportuno modificar la Ley Foral 18/2019 sobre acceso y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ejercicio de las profesiones del deporte actualizando los horizontes temporales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lastRenderedPageBreak/>
        <w:t>para la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presentación de las declaraciones responsables que se recogen en la Disposición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Transitoria Octava de la 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>l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ey 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>f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oral citada.</w:t>
      </w:r>
    </w:p>
    <w:p w14:paraId="62D8F9A5" w14:textId="65820C90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En su virtud, se propone modificar la Ley Foral 18/2019, de 4 de abril, sobre acceso y</w:t>
      </w:r>
      <w:r w:rsid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ejercicio de las profesiones del deporte en los siguientes términos:</w:t>
      </w:r>
    </w:p>
    <w:p w14:paraId="5D547918" w14:textId="68561A3B" w:rsidR="006316B3" w:rsidRPr="003A2C49" w:rsidRDefault="005052B2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b/>
          <w:bCs/>
          <w:color w:val="333333"/>
          <w:kern w:val="0"/>
          <w:sz w:val="22"/>
          <w:szCs w:val="22"/>
        </w:rPr>
        <w:t xml:space="preserve">Artículo único. </w:t>
      </w:r>
      <w:r w:rsidR="006316B3" w:rsidRPr="003A2C49">
        <w:rPr>
          <w:rFonts w:ascii="Calibri" w:hAnsi="Calibri" w:cs="Calibri"/>
          <w:color w:val="333333"/>
          <w:kern w:val="0"/>
          <w:sz w:val="22"/>
          <w:szCs w:val="22"/>
        </w:rPr>
        <w:t>Se modifica la Ley Foral 18/2019, de 4 de abril, sobre acceso y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="006316B3" w:rsidRPr="003A2C49">
        <w:rPr>
          <w:rFonts w:ascii="Calibri" w:hAnsi="Calibri" w:cs="Calibri"/>
          <w:color w:val="333333"/>
          <w:kern w:val="0"/>
          <w:sz w:val="22"/>
          <w:szCs w:val="22"/>
        </w:rPr>
        <w:t>ejercicio de las profesiones del deporte de la siguiente forma:</w:t>
      </w:r>
    </w:p>
    <w:p w14:paraId="4F86E9E7" w14:textId="4C604A45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  <w:u w:val="single"/>
        </w:rPr>
        <w:t>Apartado uno</w:t>
      </w:r>
      <w:r w:rsidR="004A0509">
        <w:rPr>
          <w:rFonts w:ascii="Calibri" w:hAnsi="Calibri" w:cs="Calibri"/>
          <w:color w:val="333333"/>
          <w:kern w:val="0"/>
          <w:sz w:val="22"/>
          <w:szCs w:val="22"/>
          <w:u w:val="single"/>
        </w:rPr>
        <w:t>.</w:t>
      </w:r>
      <w:r w:rsidRPr="003A2C49">
        <w:rPr>
          <w:rFonts w:ascii="Calibri" w:hAnsi="Calibri" w:cs="Calibri"/>
          <w:b/>
          <w:bCs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Se modifica la Disposición Transitoria 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>O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ctava con el siguiente tenor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literal:</w:t>
      </w:r>
    </w:p>
    <w:p w14:paraId="67ED3CB1" w14:textId="165CAF83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1. Quienes antes del </w:t>
      </w:r>
      <w:r w:rsidRPr="003A2C49">
        <w:rPr>
          <w:rFonts w:ascii="Calibri" w:hAnsi="Calibri" w:cs="Calibri"/>
          <w:color w:val="000000"/>
          <w:kern w:val="0"/>
          <w:sz w:val="22"/>
          <w:szCs w:val="22"/>
        </w:rPr>
        <w:t xml:space="preserve">1 de septiembre de 2025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ya ejerzan alguna de las profesiones del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deporte deberán presentar la declaración responsable antes de dicha fecha.</w:t>
      </w:r>
    </w:p>
    <w:p w14:paraId="02943C4B" w14:textId="38C2B835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2. Quienes deseen iniciar el ejercicio de las profesiones del deporte a partir del </w:t>
      </w:r>
      <w:r w:rsidRPr="003A2C49">
        <w:rPr>
          <w:rFonts w:ascii="Calibri" w:hAnsi="Calibri" w:cs="Calibri"/>
          <w:color w:val="000000"/>
          <w:kern w:val="0"/>
          <w:sz w:val="22"/>
          <w:szCs w:val="22"/>
        </w:rPr>
        <w:t>1 de</w:t>
      </w:r>
      <w:r w:rsidR="005052B2" w:rsidRPr="003A2C4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000000"/>
          <w:kern w:val="0"/>
          <w:sz w:val="22"/>
          <w:szCs w:val="22"/>
        </w:rPr>
        <w:t xml:space="preserve">septiembre de 2025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deberán presentar la declaración responsable con anterioridad</w:t>
      </w:r>
      <w:r w:rsidR="005052B2" w:rsidRPr="003A2C4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al inicio del ejercicio profesional.</w:t>
      </w:r>
    </w:p>
    <w:p w14:paraId="39A8A836" w14:textId="27710609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  <w:u w:val="single"/>
        </w:rPr>
        <w:t>Apartado dos</w:t>
      </w:r>
      <w:r w:rsidR="004A0509">
        <w:rPr>
          <w:rFonts w:ascii="Calibri" w:hAnsi="Calibri" w:cs="Calibri"/>
          <w:color w:val="333333"/>
          <w:kern w:val="0"/>
          <w:sz w:val="22"/>
          <w:szCs w:val="22"/>
          <w:u w:val="single"/>
        </w:rPr>
        <w:t>.</w:t>
      </w:r>
      <w:r w:rsidRPr="003A2C49">
        <w:rPr>
          <w:rFonts w:ascii="Calibri" w:hAnsi="Calibri" w:cs="Calibri"/>
          <w:b/>
          <w:bCs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Se modifica el apartado 2 de la Disposición Final Cuarta con el</w:t>
      </w:r>
      <w:r w:rsidR="005052B2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siguiente tenor literal:</w:t>
      </w:r>
    </w:p>
    <w:p w14:paraId="6C1C3088" w14:textId="7D47792F" w:rsidR="006316B3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2. No obstante lo anterior, las cualificaciones profesionales que habilitan para el</w:t>
      </w:r>
      <w:r w:rsidR="00A7703F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ejercicio de las profesiones reguladas en la presente ley foral serán exigibles a partir</w:t>
      </w:r>
      <w:r w:rsid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del día </w:t>
      </w:r>
      <w:r w:rsidRPr="003A2C49">
        <w:rPr>
          <w:rFonts w:ascii="Calibri" w:hAnsi="Calibri" w:cs="Calibri"/>
          <w:color w:val="000000"/>
          <w:kern w:val="0"/>
          <w:sz w:val="22"/>
          <w:szCs w:val="22"/>
        </w:rPr>
        <w:t>1 de septiembre de 2025.</w:t>
      </w:r>
    </w:p>
    <w:p w14:paraId="4AAEB426" w14:textId="77777777" w:rsidR="00A7703F" w:rsidRPr="003A2C49" w:rsidRDefault="00A7703F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b/>
          <w:bCs/>
          <w:color w:val="333333"/>
          <w:kern w:val="0"/>
          <w:sz w:val="22"/>
          <w:szCs w:val="22"/>
        </w:rPr>
        <w:t xml:space="preserve">Disposición final. </w:t>
      </w:r>
      <w:r w:rsidR="006316B3" w:rsidRPr="003A2C49">
        <w:rPr>
          <w:rFonts w:ascii="Calibri" w:hAnsi="Calibri" w:cs="Calibri"/>
          <w:color w:val="333333"/>
          <w:kern w:val="0"/>
          <w:sz w:val="22"/>
          <w:szCs w:val="22"/>
        </w:rPr>
        <w:t>Entrada en vigor.</w:t>
      </w:r>
    </w:p>
    <w:p w14:paraId="201F99DF" w14:textId="39FD4678" w:rsidR="008D7F85" w:rsidRPr="003A2C49" w:rsidRDefault="006316B3" w:rsidP="003A2C4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color w:val="333333"/>
          <w:kern w:val="0"/>
          <w:sz w:val="22"/>
          <w:szCs w:val="22"/>
        </w:rPr>
      </w:pP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La presente ley foral entrará en vigor el</w:t>
      </w:r>
      <w:r w:rsidR="00A7703F" w:rsidRPr="003A2C49">
        <w:rPr>
          <w:rFonts w:ascii="Calibri" w:hAnsi="Calibri" w:cs="Calibri"/>
          <w:color w:val="333333"/>
          <w:kern w:val="0"/>
          <w:sz w:val="22"/>
          <w:szCs w:val="22"/>
        </w:rPr>
        <w:t xml:space="preserve"> </w:t>
      </w:r>
      <w:r w:rsidRPr="003A2C49">
        <w:rPr>
          <w:rFonts w:ascii="Calibri" w:hAnsi="Calibri" w:cs="Calibri"/>
          <w:color w:val="333333"/>
          <w:kern w:val="0"/>
          <w:sz w:val="22"/>
          <w:szCs w:val="22"/>
        </w:rPr>
        <w:t>día siguiente al de su publicación en el Boletín Oficial de Navarra.</w:t>
      </w:r>
    </w:p>
    <w:sectPr w:rsidR="008D7F85" w:rsidRPr="003A2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B3"/>
    <w:rsid w:val="00075B9B"/>
    <w:rsid w:val="001D1F9D"/>
    <w:rsid w:val="002E407E"/>
    <w:rsid w:val="003A2C49"/>
    <w:rsid w:val="004A0509"/>
    <w:rsid w:val="005052B2"/>
    <w:rsid w:val="005310C5"/>
    <w:rsid w:val="005762CC"/>
    <w:rsid w:val="006316B3"/>
    <w:rsid w:val="008D7F85"/>
    <w:rsid w:val="00A36075"/>
    <w:rsid w:val="00A7703F"/>
    <w:rsid w:val="00DA6A32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4C4F"/>
  <w15:chartTrackingRefBased/>
  <w15:docId w15:val="{C82AC1F8-7945-48BF-8571-BE7925A9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1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1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1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1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1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1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1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1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1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16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6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16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16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16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16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1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1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1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16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16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16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1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16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1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4</cp:revision>
  <dcterms:created xsi:type="dcterms:W3CDTF">2024-06-20T17:50:00Z</dcterms:created>
  <dcterms:modified xsi:type="dcterms:W3CDTF">2024-06-21T07:15:00Z</dcterms:modified>
</cp:coreProperties>
</file>