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747BA" w14:textId="162846B5" w:rsidR="00A87EF8" w:rsidRPr="00A87EF8" w:rsidRDefault="00A87EF8" w:rsidP="00A87EF8">
      <w:pPr>
        <w:jc w:val="both"/>
        <w:rPr>
          <w:rFonts w:ascii="Calibri" w:hAnsi="Calibri" w:cs="Calibri"/>
        </w:rPr>
      </w:pPr>
      <w:r w:rsidRPr="00A87EF8">
        <w:rPr>
          <w:rFonts w:ascii="Calibri" w:hAnsi="Calibri" w:cs="Calibri"/>
        </w:rPr>
        <w:t>24POR-253</w:t>
      </w:r>
    </w:p>
    <w:p w14:paraId="2F5362C9" w14:textId="28DF97AC" w:rsidR="00B02CB3" w:rsidRPr="00A87EF8" w:rsidRDefault="00B02CB3" w:rsidP="00A87EF8">
      <w:pPr>
        <w:jc w:val="both"/>
        <w:rPr>
          <w:rFonts w:ascii="Calibri" w:hAnsi="Calibri" w:cs="Calibri"/>
        </w:rPr>
      </w:pPr>
      <w:r w:rsidRPr="00A87EF8">
        <w:rPr>
          <w:rFonts w:ascii="Calibri" w:hAnsi="Calibri" w:cs="Calibri"/>
        </w:rPr>
        <w:t xml:space="preserve">Ainhoa Unzu Garate, adscrita al Grupo Parlamentario Partido Socialista de Navarra, al amparo de lo establecido en el Reglamento de la Cámara, formula al consejero de Presidencia e Igualdad, para su contestación en </w:t>
      </w:r>
      <w:r w:rsidR="00E37E18" w:rsidRPr="00A87EF8">
        <w:rPr>
          <w:rFonts w:ascii="Calibri" w:hAnsi="Calibri" w:cs="Calibri"/>
        </w:rPr>
        <w:t>el Pleno</w:t>
      </w:r>
      <w:r w:rsidR="00E31FB7">
        <w:rPr>
          <w:rFonts w:ascii="Calibri" w:hAnsi="Calibri" w:cs="Calibri"/>
        </w:rPr>
        <w:t>,</w:t>
      </w:r>
      <w:r w:rsidR="00E37E18" w:rsidRPr="00A87EF8">
        <w:rPr>
          <w:rFonts w:ascii="Calibri" w:hAnsi="Calibri" w:cs="Calibri"/>
        </w:rPr>
        <w:t xml:space="preserve"> </w:t>
      </w:r>
      <w:r w:rsidRPr="00A87EF8">
        <w:rPr>
          <w:rFonts w:ascii="Calibri" w:hAnsi="Calibri" w:cs="Calibri"/>
        </w:rPr>
        <w:t xml:space="preserve">la siguiente </w:t>
      </w:r>
      <w:r w:rsidR="00E37E18" w:rsidRPr="00A87EF8">
        <w:rPr>
          <w:rFonts w:ascii="Calibri" w:hAnsi="Calibri" w:cs="Calibri"/>
        </w:rPr>
        <w:t>pregunta oral</w:t>
      </w:r>
      <w:r w:rsidRPr="00A87EF8">
        <w:rPr>
          <w:rFonts w:ascii="Calibri" w:hAnsi="Calibri" w:cs="Calibri"/>
        </w:rPr>
        <w:t>.</w:t>
      </w:r>
    </w:p>
    <w:p w14:paraId="748EF5BF" w14:textId="63D7F673" w:rsidR="00B02CB3" w:rsidRPr="00A87EF8" w:rsidRDefault="00B02CB3" w:rsidP="00A87EF8">
      <w:pPr>
        <w:jc w:val="both"/>
        <w:rPr>
          <w:rFonts w:ascii="Calibri" w:hAnsi="Calibri" w:cs="Calibri"/>
        </w:rPr>
      </w:pPr>
      <w:r w:rsidRPr="00A87EF8">
        <w:rPr>
          <w:rFonts w:ascii="Calibri" w:hAnsi="Calibri" w:cs="Calibri"/>
        </w:rPr>
        <w:t>El presidente del Gobierno de España ha presentado en el Congreso de los Diputados las líneas generales del plan de regeneración democrática. En algunas de las medidas expuestas la Comunidad Foral de Navarra tiene normativa propia.</w:t>
      </w:r>
    </w:p>
    <w:p w14:paraId="748C8475" w14:textId="4ABF187D" w:rsidR="00B02CB3" w:rsidRPr="00A87EF8" w:rsidRDefault="00B02CB3" w:rsidP="00A87EF8">
      <w:pPr>
        <w:jc w:val="both"/>
        <w:rPr>
          <w:rFonts w:ascii="Calibri" w:hAnsi="Calibri" w:cs="Calibri"/>
        </w:rPr>
      </w:pPr>
      <w:r w:rsidRPr="00A87EF8">
        <w:rPr>
          <w:rFonts w:ascii="Calibri" w:hAnsi="Calibri" w:cs="Calibri"/>
        </w:rPr>
        <w:t>Sobre las medidas expuestas con normativa propia navarra, ¿tiene previsto Gobierno de Navarra adaptar alguna de las medidas presentadas sobre el plan de regeneración democrática a la normativa foral?</w:t>
      </w:r>
    </w:p>
    <w:p w14:paraId="45D4B376" w14:textId="4DC26242" w:rsidR="00D24D98" w:rsidRPr="00A87EF8" w:rsidRDefault="00B02CB3" w:rsidP="00A87EF8">
      <w:pPr>
        <w:jc w:val="both"/>
        <w:rPr>
          <w:rFonts w:ascii="Calibri" w:hAnsi="Calibri" w:cs="Calibri"/>
        </w:rPr>
      </w:pPr>
      <w:r w:rsidRPr="00A87EF8">
        <w:rPr>
          <w:rFonts w:ascii="Calibri" w:hAnsi="Calibri" w:cs="Calibri"/>
        </w:rPr>
        <w:t>Pamplona, a 17 de julio de 2024</w:t>
      </w:r>
    </w:p>
    <w:p w14:paraId="3454E69F" w14:textId="792B93F4" w:rsidR="00B02CB3" w:rsidRPr="00A87EF8" w:rsidRDefault="00B02CB3" w:rsidP="00A87EF8">
      <w:pPr>
        <w:jc w:val="both"/>
        <w:rPr>
          <w:rFonts w:ascii="Calibri" w:hAnsi="Calibri" w:cs="Calibri"/>
        </w:rPr>
      </w:pPr>
      <w:r w:rsidRPr="00A87EF8">
        <w:rPr>
          <w:rFonts w:ascii="Calibri" w:hAnsi="Calibri" w:cs="Calibri"/>
        </w:rPr>
        <w:t>La Parlamentaria Foral: Ainhoa Unzu Garate</w:t>
      </w:r>
    </w:p>
    <w:sectPr w:rsidR="00B02CB3" w:rsidRPr="00A87EF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CA"/>
    <w:rsid w:val="00263371"/>
    <w:rsid w:val="0037303B"/>
    <w:rsid w:val="00855BD4"/>
    <w:rsid w:val="00A87EF8"/>
    <w:rsid w:val="00AC1740"/>
    <w:rsid w:val="00B02CB3"/>
    <w:rsid w:val="00D24D98"/>
    <w:rsid w:val="00DB02D8"/>
    <w:rsid w:val="00DC24E5"/>
    <w:rsid w:val="00E31FB7"/>
    <w:rsid w:val="00E37E18"/>
    <w:rsid w:val="00F56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4B3B"/>
  <w15:chartTrackingRefBased/>
  <w15:docId w15:val="{F64A7029-61A2-450F-A52E-4B08E796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6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65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65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65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6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6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6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65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5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65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65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65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65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65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65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65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65CA"/>
    <w:rPr>
      <w:rFonts w:eastAsiaTheme="majorEastAsia" w:cstheme="majorBidi"/>
      <w:color w:val="272727" w:themeColor="text1" w:themeTint="D8"/>
    </w:rPr>
  </w:style>
  <w:style w:type="paragraph" w:styleId="Ttulo">
    <w:name w:val="Title"/>
    <w:basedOn w:val="Normal"/>
    <w:next w:val="Normal"/>
    <w:link w:val="TtuloCar"/>
    <w:uiPriority w:val="10"/>
    <w:qFormat/>
    <w:rsid w:val="00F56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6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65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65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65CA"/>
    <w:pPr>
      <w:spacing w:before="160"/>
      <w:jc w:val="center"/>
    </w:pPr>
    <w:rPr>
      <w:i/>
      <w:iCs/>
      <w:color w:val="404040" w:themeColor="text1" w:themeTint="BF"/>
    </w:rPr>
  </w:style>
  <w:style w:type="character" w:customStyle="1" w:styleId="CitaCar">
    <w:name w:val="Cita Car"/>
    <w:basedOn w:val="Fuentedeprrafopredeter"/>
    <w:link w:val="Cita"/>
    <w:uiPriority w:val="29"/>
    <w:rsid w:val="00F565CA"/>
    <w:rPr>
      <w:i/>
      <w:iCs/>
      <w:color w:val="404040" w:themeColor="text1" w:themeTint="BF"/>
    </w:rPr>
  </w:style>
  <w:style w:type="paragraph" w:styleId="Prrafodelista">
    <w:name w:val="List Paragraph"/>
    <w:basedOn w:val="Normal"/>
    <w:uiPriority w:val="34"/>
    <w:qFormat/>
    <w:rsid w:val="00F565CA"/>
    <w:pPr>
      <w:ind w:left="720"/>
      <w:contextualSpacing/>
    </w:pPr>
  </w:style>
  <w:style w:type="character" w:styleId="nfasisintenso">
    <w:name w:val="Intense Emphasis"/>
    <w:basedOn w:val="Fuentedeprrafopredeter"/>
    <w:uiPriority w:val="21"/>
    <w:qFormat/>
    <w:rsid w:val="00F565CA"/>
    <w:rPr>
      <w:i/>
      <w:iCs/>
      <w:color w:val="0F4761" w:themeColor="accent1" w:themeShade="BF"/>
    </w:rPr>
  </w:style>
  <w:style w:type="paragraph" w:styleId="Citadestacada">
    <w:name w:val="Intense Quote"/>
    <w:basedOn w:val="Normal"/>
    <w:next w:val="Normal"/>
    <w:link w:val="CitadestacadaCar"/>
    <w:uiPriority w:val="30"/>
    <w:qFormat/>
    <w:rsid w:val="00F56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65CA"/>
    <w:rPr>
      <w:i/>
      <w:iCs/>
      <w:color w:val="0F4761" w:themeColor="accent1" w:themeShade="BF"/>
    </w:rPr>
  </w:style>
  <w:style w:type="character" w:styleId="Referenciaintensa">
    <w:name w:val="Intense Reference"/>
    <w:basedOn w:val="Fuentedeprrafopredeter"/>
    <w:uiPriority w:val="32"/>
    <w:qFormat/>
    <w:rsid w:val="00F5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636</Characters>
  <Application>Microsoft Office Word</Application>
  <DocSecurity>0</DocSecurity>
  <Lines>90</Lines>
  <Paragraphs>76</Paragraphs>
  <ScaleCrop>false</ScaleCrop>
  <Company>Hewlett-Packard Company</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6</cp:revision>
  <dcterms:created xsi:type="dcterms:W3CDTF">2024-07-17T11:14:00Z</dcterms:created>
  <dcterms:modified xsi:type="dcterms:W3CDTF">2024-08-29T10:50:00Z</dcterms:modified>
</cp:coreProperties>
</file>