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8681E" w14:textId="06357259" w:rsidR="00D24D98" w:rsidRPr="00587C28" w:rsidRDefault="003824BE" w:rsidP="00587C28">
      <w:pPr>
        <w:jc w:val="both"/>
        <w:rPr>
          <w:rFonts w:ascii="Calibri" w:hAnsi="Calibri" w:cs="Calibri"/>
        </w:rPr>
      </w:pPr>
      <w:r w:rsidRPr="00587C28">
        <w:rPr>
          <w:rFonts w:ascii="Calibri" w:hAnsi="Calibri" w:cs="Calibri"/>
        </w:rPr>
        <w:t>24PES-35</w:t>
      </w:r>
      <w:r w:rsidR="00557B22" w:rsidRPr="00587C28">
        <w:rPr>
          <w:rFonts w:ascii="Calibri" w:hAnsi="Calibri" w:cs="Calibri"/>
        </w:rPr>
        <w:t>1</w:t>
      </w:r>
    </w:p>
    <w:p w14:paraId="4FC80BAE" w14:textId="222C634D" w:rsidR="00557B22" w:rsidRPr="00587C28" w:rsidRDefault="00557B22" w:rsidP="00587C28">
      <w:pPr>
        <w:jc w:val="both"/>
        <w:rPr>
          <w:rFonts w:ascii="Calibri" w:hAnsi="Calibri" w:cs="Calibri"/>
        </w:rPr>
      </w:pPr>
      <w:r w:rsidRPr="00587C28">
        <w:rPr>
          <w:rFonts w:ascii="Calibri" w:hAnsi="Calibri" w:cs="Calibri"/>
        </w:rPr>
        <w:t xml:space="preserve">Don Ángel Ansa Echegaray, miembro de las Cortes de Navarra, adscrito al Grupo Parlamentario Unión del Pueblo Navarro (UPN), al amparo de lo dispuesto en el Reglamento de la Cámara, realiza la siguiente pregunta escrita al Gobierno de Navarra: </w:t>
      </w:r>
    </w:p>
    <w:p w14:paraId="4AB86790" w14:textId="16F7D1DB" w:rsidR="00557B22" w:rsidRPr="00587C28" w:rsidRDefault="00557B22" w:rsidP="00587C28">
      <w:pPr>
        <w:jc w:val="both"/>
        <w:rPr>
          <w:rFonts w:ascii="Calibri" w:hAnsi="Calibri" w:cs="Calibri"/>
        </w:rPr>
      </w:pPr>
      <w:r w:rsidRPr="00587C28">
        <w:rPr>
          <w:rFonts w:ascii="Calibri" w:hAnsi="Calibri" w:cs="Calibri"/>
        </w:rPr>
        <w:t>1. ¿Cuáles son los motivos por los que se han eliminado, dentro del departamento de Interior, Función Pública y Justicia, las actuaciones ID031 Proyecto 2: Justicia orientada y basada en datos/ ID034 Proyecto 7:</w:t>
      </w:r>
      <w:r w:rsidR="00792AEA">
        <w:rPr>
          <w:rFonts w:ascii="Calibri" w:hAnsi="Calibri" w:cs="Calibri"/>
        </w:rPr>
        <w:t xml:space="preserve"> </w:t>
      </w:r>
      <w:r w:rsidRPr="00587C28">
        <w:rPr>
          <w:rFonts w:ascii="Calibri" w:hAnsi="Calibri" w:cs="Calibri"/>
        </w:rPr>
        <w:t xml:space="preserve">Textualización I ID036 Proyecto 9. Registro Civil, financiadas con fondos europeos NG MRR? </w:t>
      </w:r>
    </w:p>
    <w:p w14:paraId="1F69E717" w14:textId="0624558E" w:rsidR="00557B22" w:rsidRPr="00587C28" w:rsidRDefault="00557B22" w:rsidP="00587C28">
      <w:pPr>
        <w:jc w:val="both"/>
        <w:rPr>
          <w:rFonts w:ascii="Calibri" w:hAnsi="Calibri" w:cs="Calibri"/>
        </w:rPr>
      </w:pPr>
      <w:r w:rsidRPr="00587C28">
        <w:rPr>
          <w:rFonts w:ascii="Calibri" w:hAnsi="Calibri" w:cs="Calibri"/>
        </w:rPr>
        <w:t xml:space="preserve">2. ¿Qué acciones se habían realizado hasta la fecha en cada una de las </w:t>
      </w:r>
      <w:r w:rsidR="00792AEA">
        <w:rPr>
          <w:rFonts w:ascii="Calibri" w:hAnsi="Calibri" w:cs="Calibri"/>
        </w:rPr>
        <w:t>tres</w:t>
      </w:r>
      <w:r w:rsidRPr="00587C28">
        <w:rPr>
          <w:rFonts w:ascii="Calibri" w:hAnsi="Calibri" w:cs="Calibri"/>
        </w:rPr>
        <w:t xml:space="preserve"> actuaciones eliminadas? </w:t>
      </w:r>
    </w:p>
    <w:p w14:paraId="3CD326C9" w14:textId="666638AC" w:rsidR="00557B22" w:rsidRPr="00587C28" w:rsidRDefault="00557B22" w:rsidP="00587C28">
      <w:pPr>
        <w:jc w:val="both"/>
        <w:rPr>
          <w:rFonts w:ascii="Calibri" w:hAnsi="Calibri" w:cs="Calibri"/>
        </w:rPr>
      </w:pPr>
      <w:r w:rsidRPr="00587C28">
        <w:rPr>
          <w:rFonts w:ascii="Calibri" w:hAnsi="Calibri" w:cs="Calibri"/>
        </w:rPr>
        <w:t xml:space="preserve">3. ¿En qué estado quedan ahora las acciones realizadas? </w:t>
      </w:r>
    </w:p>
    <w:p w14:paraId="287C32F9" w14:textId="1C4228B9" w:rsidR="00925158" w:rsidRPr="00587C28" w:rsidRDefault="00557B22" w:rsidP="00587C28">
      <w:pPr>
        <w:jc w:val="both"/>
        <w:rPr>
          <w:rFonts w:ascii="Calibri" w:hAnsi="Calibri" w:cs="Calibri"/>
        </w:rPr>
      </w:pPr>
      <w:r w:rsidRPr="00587C28">
        <w:rPr>
          <w:rFonts w:ascii="Calibri" w:hAnsi="Calibri" w:cs="Calibri"/>
        </w:rPr>
        <w:t xml:space="preserve">4. ¿Las actuaciones eliminadas han sido absorbidas por otras actuaciones? </w:t>
      </w:r>
      <w:r w:rsidR="00792AEA" w:rsidRPr="00587C28">
        <w:rPr>
          <w:rFonts w:ascii="Calibri" w:hAnsi="Calibri" w:cs="Calibri"/>
        </w:rPr>
        <w:t>Det</w:t>
      </w:r>
      <w:r w:rsidR="00792AEA">
        <w:rPr>
          <w:rFonts w:ascii="Calibri" w:hAnsi="Calibri" w:cs="Calibri"/>
        </w:rPr>
        <w:t>á</w:t>
      </w:r>
      <w:r w:rsidR="00792AEA" w:rsidRPr="00587C28">
        <w:rPr>
          <w:rFonts w:ascii="Calibri" w:hAnsi="Calibri" w:cs="Calibri"/>
        </w:rPr>
        <w:t>lle</w:t>
      </w:r>
      <w:r w:rsidR="00792AEA">
        <w:rPr>
          <w:rFonts w:ascii="Calibri" w:hAnsi="Calibri" w:cs="Calibri"/>
        </w:rPr>
        <w:t>se</w:t>
      </w:r>
      <w:r w:rsidRPr="00587C28">
        <w:rPr>
          <w:rFonts w:ascii="Calibri" w:hAnsi="Calibri" w:cs="Calibri"/>
        </w:rPr>
        <w:t xml:space="preserve"> en cuáles, en caso afirmativo. </w:t>
      </w:r>
    </w:p>
    <w:p w14:paraId="28BB575F" w14:textId="63F77CD0" w:rsidR="00A56EEA" w:rsidRPr="00587C28" w:rsidRDefault="00A56EEA" w:rsidP="00587C28">
      <w:pPr>
        <w:jc w:val="both"/>
        <w:rPr>
          <w:rFonts w:ascii="Calibri" w:hAnsi="Calibri" w:cs="Calibri"/>
        </w:rPr>
      </w:pPr>
      <w:r w:rsidRPr="00587C28">
        <w:rPr>
          <w:rFonts w:ascii="Calibri" w:hAnsi="Calibri" w:cs="Calibri"/>
        </w:rPr>
        <w:t xml:space="preserve">Pamplona, a 12 de agosto de 2024 </w:t>
      </w:r>
    </w:p>
    <w:p w14:paraId="2E5158D7" w14:textId="19DAF115" w:rsidR="003824BE" w:rsidRPr="00587C28" w:rsidRDefault="00A56EEA" w:rsidP="00587C28">
      <w:pPr>
        <w:jc w:val="both"/>
        <w:rPr>
          <w:rFonts w:ascii="Calibri" w:hAnsi="Calibri" w:cs="Calibri"/>
        </w:rPr>
      </w:pPr>
      <w:r w:rsidRPr="00587C28">
        <w:rPr>
          <w:rFonts w:ascii="Calibri" w:hAnsi="Calibri" w:cs="Calibri"/>
        </w:rPr>
        <w:t>El Parlamentario Foral: Ángel Ansa Echegaray</w:t>
      </w:r>
    </w:p>
    <w:sectPr w:rsidR="003824BE" w:rsidRPr="00587C2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BE"/>
    <w:rsid w:val="000410E5"/>
    <w:rsid w:val="000E1C1A"/>
    <w:rsid w:val="00263371"/>
    <w:rsid w:val="003824BE"/>
    <w:rsid w:val="004F3730"/>
    <w:rsid w:val="00557B22"/>
    <w:rsid w:val="00587C28"/>
    <w:rsid w:val="00792AEA"/>
    <w:rsid w:val="008177AF"/>
    <w:rsid w:val="00925158"/>
    <w:rsid w:val="00A56EEA"/>
    <w:rsid w:val="00C44FB7"/>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689D"/>
  <w15:chartTrackingRefBased/>
  <w15:docId w15:val="{715A80B0-7AA7-49CA-910E-B24E88A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2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2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24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24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24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24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24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24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24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4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24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24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24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24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24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24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24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24BE"/>
    <w:rPr>
      <w:rFonts w:eastAsiaTheme="majorEastAsia" w:cstheme="majorBidi"/>
      <w:color w:val="272727" w:themeColor="text1" w:themeTint="D8"/>
    </w:rPr>
  </w:style>
  <w:style w:type="paragraph" w:styleId="Ttulo">
    <w:name w:val="Title"/>
    <w:basedOn w:val="Normal"/>
    <w:next w:val="Normal"/>
    <w:link w:val="TtuloCar"/>
    <w:uiPriority w:val="10"/>
    <w:qFormat/>
    <w:rsid w:val="00382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24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24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24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24BE"/>
    <w:pPr>
      <w:spacing w:before="160"/>
      <w:jc w:val="center"/>
    </w:pPr>
    <w:rPr>
      <w:i/>
      <w:iCs/>
      <w:color w:val="404040" w:themeColor="text1" w:themeTint="BF"/>
    </w:rPr>
  </w:style>
  <w:style w:type="character" w:customStyle="1" w:styleId="CitaCar">
    <w:name w:val="Cita Car"/>
    <w:basedOn w:val="Fuentedeprrafopredeter"/>
    <w:link w:val="Cita"/>
    <w:uiPriority w:val="29"/>
    <w:rsid w:val="003824BE"/>
    <w:rPr>
      <w:i/>
      <w:iCs/>
      <w:color w:val="404040" w:themeColor="text1" w:themeTint="BF"/>
    </w:rPr>
  </w:style>
  <w:style w:type="paragraph" w:styleId="Prrafodelista">
    <w:name w:val="List Paragraph"/>
    <w:basedOn w:val="Normal"/>
    <w:uiPriority w:val="34"/>
    <w:qFormat/>
    <w:rsid w:val="003824BE"/>
    <w:pPr>
      <w:ind w:left="720"/>
      <w:contextualSpacing/>
    </w:pPr>
  </w:style>
  <w:style w:type="character" w:styleId="nfasisintenso">
    <w:name w:val="Intense Emphasis"/>
    <w:basedOn w:val="Fuentedeprrafopredeter"/>
    <w:uiPriority w:val="21"/>
    <w:qFormat/>
    <w:rsid w:val="003824BE"/>
    <w:rPr>
      <w:i/>
      <w:iCs/>
      <w:color w:val="0F4761" w:themeColor="accent1" w:themeShade="BF"/>
    </w:rPr>
  </w:style>
  <w:style w:type="paragraph" w:styleId="Citadestacada">
    <w:name w:val="Intense Quote"/>
    <w:basedOn w:val="Normal"/>
    <w:next w:val="Normal"/>
    <w:link w:val="CitadestacadaCar"/>
    <w:uiPriority w:val="30"/>
    <w:qFormat/>
    <w:rsid w:val="00382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24BE"/>
    <w:rPr>
      <w:i/>
      <w:iCs/>
      <w:color w:val="0F4761" w:themeColor="accent1" w:themeShade="BF"/>
    </w:rPr>
  </w:style>
  <w:style w:type="character" w:styleId="Referenciaintensa">
    <w:name w:val="Intense Reference"/>
    <w:basedOn w:val="Fuentedeprrafopredeter"/>
    <w:uiPriority w:val="32"/>
    <w:qFormat/>
    <w:rsid w:val="00382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771</Characters>
  <Application>Microsoft Office Word</Application>
  <DocSecurity>0</DocSecurity>
  <Lines>6</Lines>
  <Paragraphs>1</Paragraphs>
  <ScaleCrop>false</ScaleCrop>
  <Company>Hewlett-Packard Company</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7</cp:revision>
  <dcterms:created xsi:type="dcterms:W3CDTF">2024-08-14T09:23:00Z</dcterms:created>
  <dcterms:modified xsi:type="dcterms:W3CDTF">2024-08-30T06:58:00Z</dcterms:modified>
</cp:coreProperties>
</file>