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E7F4D" w14:textId="77777777" w:rsidR="00BA382D" w:rsidRDefault="00BA382D" w:rsidP="00BA382D">
      <w:pPr>
        <w:pStyle w:val="Style"/>
        <w:spacing w:before="100" w:beforeAutospacing="1" w:after="200" w:line="276" w:lineRule="auto"/>
        <w:ind w:left="40" w:right="40" w:firstLine="688"/>
        <w:textAlignment w:val="baseline"/>
        <w:rPr>
          <w:rFonts w:ascii="Calibri" w:hAnsi="Calibri" w:cs="Calibri"/>
          <w:sz w:val="22"/>
          <w:szCs w:val="22"/>
        </w:rPr>
      </w:pPr>
      <w:r w:rsidRPr="00BA382D">
        <w:rPr>
          <w:rFonts w:ascii="Calibri" w:eastAsia="Arial" w:hAnsi="Calibri" w:cs="Calibri"/>
          <w:sz w:val="22"/>
          <w:szCs w:val="22"/>
        </w:rPr>
        <w:t>24PES-361</w:t>
      </w:r>
    </w:p>
    <w:p w14:paraId="7928A05D" w14:textId="1180F7C8" w:rsidR="00921F6E" w:rsidRPr="00BA382D" w:rsidRDefault="00AF6850" w:rsidP="00BA382D">
      <w:pPr>
        <w:pStyle w:val="Style"/>
        <w:spacing w:before="100" w:beforeAutospacing="1" w:after="200" w:line="276" w:lineRule="auto"/>
        <w:ind w:left="708" w:right="40"/>
        <w:jc w:val="both"/>
        <w:textAlignment w:val="baseline"/>
        <w:rPr>
          <w:rFonts w:ascii="Calibri" w:hAnsi="Calibri" w:cs="Calibri"/>
          <w:sz w:val="22"/>
          <w:szCs w:val="22"/>
        </w:rPr>
      </w:pPr>
      <w:r w:rsidRPr="00BA382D">
        <w:rPr>
          <w:rFonts w:ascii="Calibri" w:eastAsia="Arial" w:hAnsi="Calibri" w:cs="Calibri"/>
          <w:sz w:val="22"/>
          <w:szCs w:val="22"/>
        </w:rPr>
        <w:t xml:space="preserve">Doña Cristina López Mañero, miembro de las Cortes de Navarra, adscrita al Grupo Parlamentario Unión del Pueblo Navarro (UPN), al amparo de lo dispuesto en el Reglamento de la Cámara, realiza la siguiente pregunta escrita al Gobierno de Navarra: </w:t>
      </w:r>
    </w:p>
    <w:p w14:paraId="269CF83D" w14:textId="0D99E325" w:rsidR="00921F6E" w:rsidRPr="00BA382D" w:rsidRDefault="00AF6850" w:rsidP="00BA382D">
      <w:pPr>
        <w:pStyle w:val="Style"/>
        <w:spacing w:before="100" w:beforeAutospacing="1" w:after="200" w:line="276" w:lineRule="auto"/>
        <w:ind w:left="708" w:right="40"/>
        <w:jc w:val="both"/>
        <w:textAlignment w:val="baseline"/>
        <w:rPr>
          <w:rFonts w:ascii="Calibri" w:hAnsi="Calibri" w:cs="Calibri"/>
          <w:sz w:val="22"/>
          <w:szCs w:val="22"/>
        </w:rPr>
      </w:pPr>
      <w:r>
        <w:rPr>
          <w:rFonts w:ascii="Calibri" w:eastAsia="Arial" w:hAnsi="Calibri" w:cs="Calibri"/>
          <w:sz w:val="22"/>
          <w:szCs w:val="22"/>
        </w:rPr>
        <w:t>¿C</w:t>
      </w:r>
      <w:r w:rsidRPr="00BA382D">
        <w:rPr>
          <w:rFonts w:ascii="Calibri" w:eastAsia="Arial" w:hAnsi="Calibri" w:cs="Calibri"/>
          <w:sz w:val="22"/>
          <w:szCs w:val="22"/>
        </w:rPr>
        <w:t>omparte la consejera Fanlo las palabras del señor Lucero, parlamentario del PSN, en la Comisión de Universidad, Innovación y Transformación Digital celebrada el pasado 24 de mayo de 2024</w:t>
      </w:r>
      <w:r w:rsidR="00BA382D">
        <w:rPr>
          <w:rFonts w:ascii="Calibri" w:eastAsia="Arial" w:hAnsi="Calibri" w:cs="Calibri"/>
          <w:sz w:val="22"/>
          <w:szCs w:val="22"/>
        </w:rPr>
        <w:t>,</w:t>
      </w:r>
      <w:r w:rsidRPr="00BA382D">
        <w:rPr>
          <w:rFonts w:ascii="Calibri" w:eastAsia="Arial" w:hAnsi="Calibri" w:cs="Calibri"/>
          <w:sz w:val="22"/>
          <w:szCs w:val="22"/>
        </w:rPr>
        <w:t xml:space="preserve"> para informar sobre las novedades del Nair Center</w:t>
      </w:r>
      <w:r>
        <w:rPr>
          <w:rFonts w:ascii="Calibri" w:eastAsia="Arial" w:hAnsi="Calibri" w:cs="Calibri"/>
          <w:sz w:val="22"/>
          <w:szCs w:val="22"/>
        </w:rPr>
        <w:t>?</w:t>
      </w:r>
      <w:r w:rsidR="00B04D62">
        <w:rPr>
          <w:rFonts w:ascii="Calibri" w:eastAsia="Arial" w:hAnsi="Calibri" w:cs="Calibri"/>
          <w:sz w:val="22"/>
          <w:szCs w:val="22"/>
        </w:rPr>
        <w:t>, e</w:t>
      </w:r>
      <w:r w:rsidRPr="00BA382D">
        <w:rPr>
          <w:rFonts w:ascii="Calibri" w:eastAsia="Arial" w:hAnsi="Calibri" w:cs="Calibri"/>
          <w:sz w:val="22"/>
          <w:szCs w:val="22"/>
        </w:rPr>
        <w:t xml:space="preserve">n la que, en relación con el señor Bustince, afirmó: </w:t>
      </w:r>
    </w:p>
    <w:p w14:paraId="02307581" w14:textId="45095775" w:rsidR="00BA382D" w:rsidRPr="00B04D62" w:rsidRDefault="00B04D62" w:rsidP="00BA382D">
      <w:pPr>
        <w:pStyle w:val="Style"/>
        <w:spacing w:before="100" w:beforeAutospacing="1" w:after="200" w:line="276" w:lineRule="auto"/>
        <w:ind w:left="708" w:right="40"/>
        <w:jc w:val="both"/>
        <w:textAlignment w:val="baseline"/>
        <w:rPr>
          <w:rFonts w:ascii="Calibri" w:hAnsi="Calibri" w:cs="Calibri"/>
          <w:sz w:val="22"/>
          <w:szCs w:val="22"/>
        </w:rPr>
      </w:pPr>
      <w:r w:rsidRPr="00B04D62">
        <w:rPr>
          <w:rFonts w:ascii="Calibri" w:eastAsia="Arial" w:hAnsi="Calibri" w:cs="Calibri"/>
          <w:sz w:val="22"/>
          <w:szCs w:val="22"/>
        </w:rPr>
        <w:t>«</w:t>
      </w:r>
      <w:r w:rsidR="00AF6850" w:rsidRPr="00B04D62">
        <w:rPr>
          <w:rFonts w:ascii="Calibri" w:eastAsia="Arial" w:hAnsi="Calibri" w:cs="Calibri"/>
          <w:sz w:val="22"/>
          <w:szCs w:val="22"/>
        </w:rPr>
        <w:t xml:space="preserve">Con respecto </w:t>
      </w:r>
      <w:r w:rsidR="00AF6850" w:rsidRPr="00B04D62">
        <w:rPr>
          <w:rFonts w:ascii="Calibri" w:hAnsi="Calibri" w:cs="Calibri"/>
          <w:sz w:val="22"/>
          <w:szCs w:val="22"/>
        </w:rPr>
        <w:t xml:space="preserve">a </w:t>
      </w:r>
      <w:r w:rsidR="00AF6850" w:rsidRPr="00B04D62">
        <w:rPr>
          <w:rFonts w:ascii="Calibri" w:eastAsia="Arial" w:hAnsi="Calibri" w:cs="Calibri"/>
          <w:sz w:val="22"/>
          <w:szCs w:val="22"/>
        </w:rPr>
        <w:t xml:space="preserve">lo del señor Bustince, yo creo que </w:t>
      </w:r>
      <w:r w:rsidR="00AF6850" w:rsidRPr="00B04D62">
        <w:rPr>
          <w:rFonts w:ascii="Calibri" w:hAnsi="Calibri" w:cs="Calibri"/>
          <w:sz w:val="22"/>
          <w:szCs w:val="22"/>
        </w:rPr>
        <w:t xml:space="preserve">a </w:t>
      </w:r>
      <w:r w:rsidR="00AF6850" w:rsidRPr="00B04D62">
        <w:rPr>
          <w:rFonts w:ascii="Calibri" w:eastAsia="Arial" w:hAnsi="Calibri" w:cs="Calibri"/>
          <w:sz w:val="22"/>
          <w:szCs w:val="22"/>
        </w:rPr>
        <w:t>nadie se le escapan las afirmaciones que se conocieron en la prensa sobre la Universidad de Arabia Saudí. Yo creo que, en este sentido, hay abierta una investigación por parte de la Universidad Pública de Navarra y corresponde esperar a ver qué tiene que decir la Universidad Pública de Navarra en este sentido. Yo creo que no hay ninguna persona que esté por encima de ninguna institución, creo que es mucho más importante el prestigio y la honorabilidad, por decirlo de alguna forma, de lo que es el NAIR Center que las personas que estén por encima, y respeto al proceso de la UPNA, y en función de lo que dilucide la propia UPNA entiendo yo que... Pero, vamos, por lo tanto, quiero también agradecer, por supuesto, el trabajo que ha desarrollado y que ha comentado la Consejera seguirá desarrollando en otros espacios</w:t>
      </w:r>
      <w:r>
        <w:rPr>
          <w:rFonts w:ascii="Calibri" w:eastAsia="Arial" w:hAnsi="Calibri" w:cs="Calibri"/>
          <w:sz w:val="22"/>
          <w:szCs w:val="22"/>
        </w:rPr>
        <w:t>»</w:t>
      </w:r>
      <w:r w:rsidR="00BA382D" w:rsidRPr="00B04D62">
        <w:rPr>
          <w:rFonts w:ascii="Calibri" w:eastAsia="Arial" w:hAnsi="Calibri" w:cs="Calibri"/>
          <w:sz w:val="22"/>
          <w:szCs w:val="22"/>
        </w:rPr>
        <w:t>.</w:t>
      </w:r>
      <w:r w:rsidR="00AF6850" w:rsidRPr="00B04D62">
        <w:rPr>
          <w:rFonts w:ascii="Calibri" w:eastAsia="Arial" w:hAnsi="Calibri" w:cs="Calibri"/>
          <w:sz w:val="22"/>
          <w:szCs w:val="22"/>
        </w:rPr>
        <w:t xml:space="preserve"> </w:t>
      </w:r>
    </w:p>
    <w:p w14:paraId="001A7180" w14:textId="77777777" w:rsidR="00BA382D" w:rsidRDefault="00AF6850" w:rsidP="00BA382D">
      <w:pPr>
        <w:pStyle w:val="Style"/>
        <w:spacing w:before="100" w:beforeAutospacing="1" w:after="200" w:line="276" w:lineRule="auto"/>
        <w:ind w:left="40" w:right="40" w:firstLine="668"/>
        <w:textAlignment w:val="baseline"/>
        <w:rPr>
          <w:rFonts w:ascii="Calibri" w:hAnsi="Calibri" w:cs="Calibri"/>
          <w:sz w:val="22"/>
          <w:szCs w:val="22"/>
        </w:rPr>
      </w:pPr>
      <w:r w:rsidRPr="00BA382D">
        <w:rPr>
          <w:rFonts w:ascii="Calibri" w:eastAsia="Arial" w:hAnsi="Calibri" w:cs="Calibri"/>
          <w:sz w:val="22"/>
          <w:szCs w:val="22"/>
        </w:rPr>
        <w:t xml:space="preserve">Pamplona, a 27 de agosto de 2024 </w:t>
      </w:r>
    </w:p>
    <w:p w14:paraId="1591C71A" w14:textId="283040F2" w:rsidR="00921F6E" w:rsidRPr="00BA382D" w:rsidRDefault="00BA382D" w:rsidP="00BA382D">
      <w:pPr>
        <w:pStyle w:val="Style"/>
        <w:spacing w:before="100" w:beforeAutospacing="1" w:after="200" w:line="276" w:lineRule="auto"/>
        <w:ind w:left="40" w:right="40" w:firstLine="668"/>
        <w:textAlignment w:val="baseline"/>
        <w:rPr>
          <w:rFonts w:ascii="Calibri" w:hAnsi="Calibri" w:cs="Calibri"/>
          <w:sz w:val="22"/>
          <w:szCs w:val="22"/>
        </w:rPr>
      </w:pPr>
      <w:r>
        <w:rPr>
          <w:rFonts w:ascii="Calibri" w:eastAsia="Arial" w:hAnsi="Calibri" w:cs="Calibri"/>
          <w:sz w:val="22"/>
          <w:szCs w:val="22"/>
        </w:rPr>
        <w:t xml:space="preserve">La Parlamentaria Foral: </w:t>
      </w:r>
      <w:r w:rsidR="00AF6850" w:rsidRPr="00BA382D">
        <w:rPr>
          <w:rFonts w:ascii="Calibri" w:eastAsia="Arial" w:hAnsi="Calibri" w:cs="Calibri"/>
          <w:sz w:val="22"/>
          <w:szCs w:val="22"/>
        </w:rPr>
        <w:t xml:space="preserve">Cristina López Mañero </w:t>
      </w:r>
    </w:p>
    <w:sectPr w:rsidR="00921F6E" w:rsidRPr="00BA382D" w:rsidSect="00BA382D">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21F6E"/>
    <w:rsid w:val="000410E5"/>
    <w:rsid w:val="006D276C"/>
    <w:rsid w:val="00921F6E"/>
    <w:rsid w:val="00AF6850"/>
    <w:rsid w:val="00B04D62"/>
    <w:rsid w:val="00BA382D"/>
    <w:rsid w:val="00CA0F47"/>
    <w:rsid w:val="00E43F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01A2"/>
  <w15:docId w15:val="{5A17CD53-CAE7-49F2-AC86-EBC4490F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1280</Characters>
  <Application>Microsoft Office Word</Application>
  <DocSecurity>0</DocSecurity>
  <Lines>10</Lines>
  <Paragraphs>3</Paragraphs>
  <ScaleCrop>false</ScaleCrop>
  <Company>HP Inc.</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24PES-361</dc:title>
  <dc:creator>informatica</dc:creator>
  <cp:keywords>CreatedByIRIS_Readiris_17.0</cp:keywords>
  <cp:lastModifiedBy>Aranaz, Carlota</cp:lastModifiedBy>
  <cp:revision>6</cp:revision>
  <dcterms:created xsi:type="dcterms:W3CDTF">2024-08-27T12:11:00Z</dcterms:created>
  <dcterms:modified xsi:type="dcterms:W3CDTF">2024-08-30T07:08:00Z</dcterms:modified>
</cp:coreProperties>
</file>