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ADF4A" w14:textId="733F4DA9" w:rsidR="002A5F03" w:rsidRPr="002A5F03" w:rsidRDefault="002A5F03" w:rsidP="002A5F03">
      <w:pPr>
        <w:pStyle w:val="Style"/>
        <w:spacing w:before="100" w:beforeAutospacing="1" w:after="200" w:line="276" w:lineRule="auto"/>
        <w:jc w:val="both"/>
        <w:textAlignment w:val="baseline"/>
        <w:rPr>
          <w:rFonts w:ascii="Calibri" w:eastAsia="Arial" w:hAnsi="Calibri" w:cs="Calibri"/>
          <w:sz w:val="22"/>
          <w:szCs w:val="22"/>
        </w:rPr>
      </w:pPr>
      <w:r w:rsidRPr="002A5F03">
        <w:rPr>
          <w:rFonts w:ascii="Calibri" w:eastAsia="Arial" w:hAnsi="Calibri" w:cs="Calibri"/>
          <w:sz w:val="22"/>
          <w:szCs w:val="22"/>
        </w:rPr>
        <w:t>24MOC-97</w:t>
      </w:r>
    </w:p>
    <w:p w14:paraId="6428CEC7" w14:textId="1CA23626" w:rsidR="002A5F03" w:rsidRPr="002A5F03" w:rsidRDefault="002A5F03" w:rsidP="002A5F03">
      <w:pPr>
        <w:pStyle w:val="Style"/>
        <w:spacing w:before="100" w:beforeAutospacing="1" w:after="200" w:line="276" w:lineRule="auto"/>
        <w:jc w:val="both"/>
        <w:textAlignment w:val="baseline"/>
        <w:rPr>
          <w:rFonts w:ascii="Calibri" w:hAnsi="Calibri" w:cs="Calibri"/>
          <w:sz w:val="22"/>
          <w:szCs w:val="22"/>
        </w:rPr>
      </w:pPr>
      <w:r w:rsidRPr="002A5F03">
        <w:rPr>
          <w:rFonts w:ascii="Calibri" w:eastAsia="Arial" w:hAnsi="Calibri" w:cs="Calibri"/>
          <w:sz w:val="22"/>
          <w:szCs w:val="22"/>
        </w:rPr>
        <w:t>Doña M</w:t>
      </w:r>
      <w:r>
        <w:rPr>
          <w:rFonts w:ascii="Calibri" w:eastAsia="Arial" w:hAnsi="Calibri" w:cs="Calibri"/>
          <w:sz w:val="22"/>
          <w:szCs w:val="22"/>
        </w:rPr>
        <w:t>.</w:t>
      </w:r>
      <w:r w:rsidRPr="002A5F03">
        <w:rPr>
          <w:rFonts w:ascii="Calibri" w:eastAsia="Arial" w:hAnsi="Calibri" w:cs="Calibri"/>
          <w:sz w:val="22"/>
          <w:szCs w:val="22"/>
        </w:rPr>
        <w:t>ª Teresa Nosti Izquierdo, miembro de las Cortes de Navarra, adscrita a la Agrupación Parlamentaria V</w:t>
      </w:r>
      <w:r>
        <w:rPr>
          <w:rFonts w:ascii="Calibri" w:eastAsia="Arial" w:hAnsi="Calibri" w:cs="Calibri"/>
          <w:sz w:val="22"/>
          <w:szCs w:val="22"/>
        </w:rPr>
        <w:t>ox</w:t>
      </w:r>
      <w:r w:rsidRPr="002A5F03">
        <w:rPr>
          <w:rFonts w:ascii="Calibri" w:eastAsia="Arial" w:hAnsi="Calibri" w:cs="Calibri"/>
          <w:sz w:val="22"/>
          <w:szCs w:val="22"/>
        </w:rPr>
        <w:t xml:space="preserve"> Navarra, al amparo de lo dispuesto en el artículo 219 del Reglamento de la Cámara, presenta la siguiente </w:t>
      </w:r>
      <w:r w:rsidRPr="002A5F03">
        <w:rPr>
          <w:rFonts w:ascii="Calibri" w:eastAsia="Arial" w:hAnsi="Calibri" w:cs="Calibri"/>
          <w:bCs/>
          <w:sz w:val="22"/>
          <w:szCs w:val="22"/>
        </w:rPr>
        <w:t>moción</w:t>
      </w:r>
      <w:r w:rsidRPr="002A5F03">
        <w:rPr>
          <w:rFonts w:ascii="Calibri" w:eastAsia="Arial" w:hAnsi="Calibri" w:cs="Calibri"/>
          <w:b/>
          <w:sz w:val="22"/>
          <w:szCs w:val="22"/>
        </w:rPr>
        <w:t xml:space="preserve"> </w:t>
      </w:r>
      <w:r w:rsidRPr="002A5F03">
        <w:rPr>
          <w:rFonts w:ascii="Calibri" w:eastAsia="Arial" w:hAnsi="Calibri" w:cs="Calibri"/>
          <w:sz w:val="22"/>
          <w:szCs w:val="22"/>
        </w:rPr>
        <w:t>para su debate y votación</w:t>
      </w:r>
      <w:r w:rsidR="00A63E5F">
        <w:rPr>
          <w:rFonts w:ascii="Calibri" w:eastAsia="Arial" w:hAnsi="Calibri" w:cs="Calibri"/>
          <w:sz w:val="22"/>
          <w:szCs w:val="22"/>
        </w:rPr>
        <w:t xml:space="preserve"> en el Pleno</w:t>
      </w:r>
      <w:r w:rsidRPr="002A5F03">
        <w:rPr>
          <w:rFonts w:ascii="Calibri" w:eastAsia="Arial" w:hAnsi="Calibri" w:cs="Calibri"/>
          <w:sz w:val="22"/>
          <w:szCs w:val="22"/>
        </w:rPr>
        <w:t>:</w:t>
      </w:r>
    </w:p>
    <w:p w14:paraId="495ED44D" w14:textId="54C15822" w:rsidR="002A5F03" w:rsidRPr="002A5F03" w:rsidRDefault="002A5F03" w:rsidP="002A5F03">
      <w:pPr>
        <w:pStyle w:val="Style"/>
        <w:spacing w:before="100" w:beforeAutospacing="1" w:after="200" w:line="276" w:lineRule="auto"/>
        <w:textAlignment w:val="baseline"/>
        <w:rPr>
          <w:rFonts w:ascii="Calibri" w:hAnsi="Calibri" w:cs="Calibri"/>
          <w:bCs/>
          <w:sz w:val="22"/>
          <w:szCs w:val="22"/>
        </w:rPr>
      </w:pPr>
      <w:r w:rsidRPr="002A5F03">
        <w:rPr>
          <w:rFonts w:ascii="Calibri" w:eastAsia="Arial" w:hAnsi="Calibri" w:cs="Calibri"/>
          <w:bCs/>
          <w:sz w:val="22"/>
          <w:szCs w:val="22"/>
        </w:rPr>
        <w:t>Exposición de motivos</w:t>
      </w:r>
    </w:p>
    <w:p w14:paraId="5C12D974" w14:textId="7FE8DB51" w:rsidR="002A5F03" w:rsidRPr="002A5F03" w:rsidRDefault="002A5F03" w:rsidP="002A5F03">
      <w:pPr>
        <w:pStyle w:val="Style"/>
        <w:spacing w:before="100" w:beforeAutospacing="1" w:after="200" w:line="276" w:lineRule="auto"/>
        <w:jc w:val="both"/>
        <w:textAlignment w:val="baseline"/>
        <w:rPr>
          <w:rFonts w:ascii="Calibri" w:hAnsi="Calibri" w:cs="Calibri"/>
          <w:sz w:val="22"/>
          <w:szCs w:val="22"/>
        </w:rPr>
      </w:pPr>
      <w:r w:rsidRPr="002A5F03">
        <w:rPr>
          <w:rFonts w:ascii="Calibri" w:eastAsia="Arial" w:hAnsi="Calibri" w:cs="Calibri"/>
          <w:sz w:val="22"/>
          <w:szCs w:val="22"/>
        </w:rPr>
        <w:t xml:space="preserve">En octubre de 2023 </w:t>
      </w:r>
      <w:r>
        <w:rPr>
          <w:rFonts w:ascii="Calibri" w:eastAsia="Arial" w:hAnsi="Calibri" w:cs="Calibri"/>
          <w:sz w:val="22"/>
          <w:szCs w:val="22"/>
        </w:rPr>
        <w:t xml:space="preserve">desde </w:t>
      </w:r>
      <w:r w:rsidRPr="002A5F03">
        <w:rPr>
          <w:rFonts w:ascii="Calibri" w:eastAsia="Arial" w:hAnsi="Calibri" w:cs="Calibri"/>
          <w:sz w:val="22"/>
          <w:szCs w:val="22"/>
        </w:rPr>
        <w:t>la Agrupación Parlamentaria V</w:t>
      </w:r>
      <w:r>
        <w:rPr>
          <w:rFonts w:ascii="Calibri" w:eastAsia="Arial" w:hAnsi="Calibri" w:cs="Calibri"/>
          <w:sz w:val="22"/>
          <w:szCs w:val="22"/>
        </w:rPr>
        <w:t>ox</w:t>
      </w:r>
      <w:r w:rsidRPr="002A5F03">
        <w:rPr>
          <w:rFonts w:ascii="Calibri" w:eastAsia="Arial" w:hAnsi="Calibri" w:cs="Calibri"/>
          <w:sz w:val="22"/>
          <w:szCs w:val="22"/>
        </w:rPr>
        <w:t xml:space="preserve"> registr</w:t>
      </w:r>
      <w:r>
        <w:rPr>
          <w:rFonts w:ascii="Calibri" w:eastAsia="Arial" w:hAnsi="Calibri" w:cs="Calibri"/>
          <w:sz w:val="22"/>
          <w:szCs w:val="22"/>
        </w:rPr>
        <w:t>á</w:t>
      </w:r>
      <w:r w:rsidRPr="002A5F03">
        <w:rPr>
          <w:rFonts w:ascii="Calibri" w:eastAsia="Arial" w:hAnsi="Calibri" w:cs="Calibri"/>
          <w:sz w:val="22"/>
          <w:szCs w:val="22"/>
        </w:rPr>
        <w:t>ba</w:t>
      </w:r>
      <w:r>
        <w:rPr>
          <w:rFonts w:ascii="Calibri" w:eastAsia="Arial" w:hAnsi="Calibri" w:cs="Calibri"/>
          <w:sz w:val="22"/>
          <w:szCs w:val="22"/>
        </w:rPr>
        <w:t>mos</w:t>
      </w:r>
      <w:r w:rsidRPr="002A5F03">
        <w:rPr>
          <w:rFonts w:ascii="Calibri" w:eastAsia="Arial" w:hAnsi="Calibri" w:cs="Calibri"/>
          <w:sz w:val="22"/>
          <w:szCs w:val="22"/>
        </w:rPr>
        <w:t xml:space="preserve"> una moción con el objeto de acabar con el adoctrinamiento en las aulas, atendiendo especialmente a los libros de texto y material educativo. Desgraciadamente vemos como este grave problema, apenas un año después, no ha hecho más que acentuarse siendo cada vez más común la vulneración de la inocencia de los menores y los derechos de las familias en las aulas.</w:t>
      </w:r>
    </w:p>
    <w:p w14:paraId="0FBD2A2B" w14:textId="721F2298" w:rsidR="002A5F03" w:rsidRPr="002A5F03" w:rsidRDefault="002A5F03" w:rsidP="002A5F03">
      <w:pPr>
        <w:pStyle w:val="Style"/>
        <w:spacing w:before="100" w:beforeAutospacing="1" w:after="200" w:line="276" w:lineRule="auto"/>
        <w:jc w:val="both"/>
        <w:textAlignment w:val="baseline"/>
        <w:rPr>
          <w:rFonts w:ascii="Calibri" w:hAnsi="Calibri" w:cs="Calibri"/>
          <w:sz w:val="22"/>
          <w:szCs w:val="22"/>
        </w:rPr>
      </w:pPr>
      <w:r w:rsidRPr="002A5F03">
        <w:rPr>
          <w:rFonts w:ascii="Calibri" w:eastAsia="Arial" w:hAnsi="Calibri" w:cs="Calibri"/>
          <w:sz w:val="22"/>
          <w:szCs w:val="22"/>
        </w:rPr>
        <w:t>El derecho a la educación es un derecho íntimamente ligado a la dignidad humana protegido por diversas normas</w:t>
      </w:r>
      <w:r>
        <w:rPr>
          <w:rFonts w:ascii="Calibri" w:eastAsia="Arial" w:hAnsi="Calibri" w:cs="Calibri"/>
          <w:sz w:val="22"/>
          <w:szCs w:val="22"/>
        </w:rPr>
        <w:t>,</w:t>
      </w:r>
      <w:r w:rsidRPr="002A5F03">
        <w:rPr>
          <w:rFonts w:ascii="Calibri" w:eastAsia="Arial" w:hAnsi="Calibri" w:cs="Calibri"/>
          <w:sz w:val="22"/>
          <w:szCs w:val="22"/>
        </w:rPr>
        <w:t xml:space="preserve"> entre las que destaca el artículo 27 de la Constitución </w:t>
      </w:r>
      <w:r>
        <w:rPr>
          <w:rFonts w:ascii="Calibri" w:eastAsia="Arial" w:hAnsi="Calibri" w:cs="Calibri"/>
          <w:sz w:val="22"/>
          <w:szCs w:val="22"/>
        </w:rPr>
        <w:t>e</w:t>
      </w:r>
      <w:r w:rsidRPr="002A5F03">
        <w:rPr>
          <w:rFonts w:ascii="Calibri" w:eastAsia="Arial" w:hAnsi="Calibri" w:cs="Calibri"/>
          <w:sz w:val="22"/>
          <w:szCs w:val="22"/>
        </w:rPr>
        <w:t xml:space="preserve">spañola. Nuestra </w:t>
      </w:r>
      <w:r>
        <w:rPr>
          <w:rFonts w:ascii="Calibri" w:eastAsia="Arial" w:hAnsi="Calibri" w:cs="Calibri"/>
          <w:sz w:val="22"/>
          <w:szCs w:val="22"/>
        </w:rPr>
        <w:t>c</w:t>
      </w:r>
      <w:r w:rsidRPr="002A5F03">
        <w:rPr>
          <w:rFonts w:ascii="Calibri" w:eastAsia="Arial" w:hAnsi="Calibri" w:cs="Calibri"/>
          <w:sz w:val="22"/>
          <w:szCs w:val="22"/>
        </w:rPr>
        <w:t xml:space="preserve">arta </w:t>
      </w:r>
      <w:r>
        <w:rPr>
          <w:rFonts w:ascii="Calibri" w:eastAsia="Arial" w:hAnsi="Calibri" w:cs="Calibri"/>
          <w:sz w:val="22"/>
          <w:szCs w:val="22"/>
        </w:rPr>
        <w:t>m</w:t>
      </w:r>
      <w:r w:rsidRPr="002A5F03">
        <w:rPr>
          <w:rFonts w:ascii="Calibri" w:eastAsia="Arial" w:hAnsi="Calibri" w:cs="Calibri"/>
          <w:sz w:val="22"/>
          <w:szCs w:val="22"/>
        </w:rPr>
        <w:t xml:space="preserve">agna, además de garantizar el derecho a la educación y a la libertad de Enseñanza, impone a los poderes públicos el deber de velar por este derecho </w:t>
      </w:r>
      <w:r>
        <w:rPr>
          <w:rFonts w:ascii="Calibri" w:eastAsia="Arial" w:hAnsi="Calibri" w:cs="Calibri"/>
          <w:sz w:val="22"/>
          <w:szCs w:val="22"/>
        </w:rPr>
        <w:t>“</w:t>
      </w:r>
      <w:r w:rsidRPr="002A5F03">
        <w:rPr>
          <w:rFonts w:ascii="Calibri" w:eastAsia="Arial" w:hAnsi="Calibri" w:cs="Calibri"/>
          <w:sz w:val="22"/>
          <w:szCs w:val="22"/>
        </w:rPr>
        <w:t xml:space="preserve">mediante una programación general de la </w:t>
      </w:r>
      <w:r>
        <w:rPr>
          <w:rFonts w:ascii="Calibri" w:eastAsia="Arial" w:hAnsi="Calibri" w:cs="Calibri"/>
          <w:sz w:val="22"/>
          <w:szCs w:val="22"/>
        </w:rPr>
        <w:t>e</w:t>
      </w:r>
      <w:r w:rsidRPr="002A5F03">
        <w:rPr>
          <w:rFonts w:ascii="Calibri" w:eastAsia="Arial" w:hAnsi="Calibri" w:cs="Calibri"/>
          <w:sz w:val="22"/>
          <w:szCs w:val="22"/>
        </w:rPr>
        <w:t>nseñanza, con participación efectiva de todos los sectores afectados y la creación de centros docentes</w:t>
      </w:r>
      <w:r>
        <w:rPr>
          <w:rFonts w:ascii="Calibri" w:eastAsia="Arial" w:hAnsi="Calibri" w:cs="Calibri"/>
          <w:sz w:val="22"/>
          <w:szCs w:val="22"/>
        </w:rPr>
        <w:t>”</w:t>
      </w:r>
      <w:r w:rsidRPr="002A5F03">
        <w:rPr>
          <w:rFonts w:ascii="Calibri" w:eastAsia="Arial" w:hAnsi="Calibri" w:cs="Calibri"/>
          <w:sz w:val="22"/>
          <w:szCs w:val="22"/>
        </w:rPr>
        <w:t xml:space="preserve">. En íntima relación con lo anterior se encuentra el derecho de los padres </w:t>
      </w:r>
      <w:r>
        <w:rPr>
          <w:rFonts w:ascii="Calibri" w:eastAsia="Arial" w:hAnsi="Calibri" w:cs="Calibri"/>
          <w:sz w:val="22"/>
          <w:szCs w:val="22"/>
        </w:rPr>
        <w:t>a</w:t>
      </w:r>
      <w:r w:rsidRPr="002A5F03">
        <w:rPr>
          <w:rFonts w:ascii="Calibri" w:eastAsia="Arial" w:hAnsi="Calibri" w:cs="Calibri"/>
          <w:sz w:val="22"/>
          <w:szCs w:val="22"/>
        </w:rPr>
        <w:t xml:space="preserve"> elegir el tipo de educación que reciben sus hijos en función de sus propias convicciones, hecho que se consuma con la prohibición constitucional a los poderes públicos de imponer ideología alguna en centros educativos.</w:t>
      </w:r>
    </w:p>
    <w:p w14:paraId="20E5C8F3" w14:textId="77777777" w:rsidR="002A5F03" w:rsidRPr="002A5F03" w:rsidRDefault="002A5F03" w:rsidP="002A5F03">
      <w:pPr>
        <w:pStyle w:val="Style"/>
        <w:spacing w:before="100" w:beforeAutospacing="1" w:after="200" w:line="276" w:lineRule="auto"/>
        <w:jc w:val="both"/>
        <w:textAlignment w:val="baseline"/>
        <w:rPr>
          <w:rFonts w:ascii="Calibri" w:hAnsi="Calibri" w:cs="Calibri"/>
          <w:sz w:val="22"/>
          <w:szCs w:val="22"/>
        </w:rPr>
      </w:pPr>
      <w:r w:rsidRPr="002A5F03">
        <w:rPr>
          <w:rFonts w:ascii="Calibri" w:eastAsia="Arial" w:hAnsi="Calibri" w:cs="Calibri"/>
          <w:sz w:val="22"/>
          <w:szCs w:val="22"/>
        </w:rPr>
        <w:t>Los poderes públicos deben velar por que los españoles puedan disfrutar de una educación gratuita, exigente y de calidad, que sea un verdadero ascensor social para los jóvenes</w:t>
      </w:r>
    </w:p>
    <w:p w14:paraId="7710D267" w14:textId="77777777" w:rsidR="002A5F03" w:rsidRPr="002A5F03" w:rsidRDefault="002A5F03" w:rsidP="002A5F03">
      <w:pPr>
        <w:pStyle w:val="Style"/>
        <w:spacing w:before="100" w:beforeAutospacing="1" w:after="200" w:line="276" w:lineRule="auto"/>
        <w:jc w:val="both"/>
        <w:textAlignment w:val="baseline"/>
        <w:rPr>
          <w:rFonts w:ascii="Calibri" w:hAnsi="Calibri" w:cs="Calibri"/>
          <w:sz w:val="22"/>
          <w:szCs w:val="22"/>
        </w:rPr>
      </w:pPr>
      <w:r w:rsidRPr="002A5F03">
        <w:rPr>
          <w:rFonts w:ascii="Calibri" w:eastAsia="Arial" w:hAnsi="Calibri" w:cs="Calibri"/>
          <w:sz w:val="22"/>
          <w:szCs w:val="22"/>
        </w:rPr>
        <w:t>Buena parte de nuestros alumnos encuentran en sus libros de texto curriculares contenidos manifiestamente ideológicos que nada tienen que ver con el conocimiento científico y académico riguroso, así como inexactitudes o directamente mentiras sobre nuestra historia o sobre la realidad social y política de España.</w:t>
      </w:r>
    </w:p>
    <w:p w14:paraId="65521B5E" w14:textId="762E254D" w:rsidR="002A5F03" w:rsidRPr="002A5F03" w:rsidRDefault="002A5F03" w:rsidP="002A5F03">
      <w:pPr>
        <w:pStyle w:val="Style"/>
        <w:spacing w:before="100" w:beforeAutospacing="1" w:after="200" w:line="276" w:lineRule="auto"/>
        <w:jc w:val="both"/>
        <w:textAlignment w:val="baseline"/>
        <w:rPr>
          <w:rFonts w:ascii="Calibri" w:hAnsi="Calibri" w:cs="Calibri"/>
          <w:sz w:val="22"/>
          <w:szCs w:val="22"/>
        </w:rPr>
      </w:pPr>
      <w:r w:rsidRPr="002A5F03">
        <w:rPr>
          <w:rFonts w:ascii="Calibri" w:eastAsia="Arial" w:hAnsi="Calibri" w:cs="Calibri"/>
          <w:sz w:val="22"/>
          <w:szCs w:val="22"/>
        </w:rPr>
        <w:t>Resultan especialmente graves algunos intentos permitidos de</w:t>
      </w:r>
      <w:r>
        <w:rPr>
          <w:rFonts w:ascii="Calibri" w:eastAsia="Arial" w:hAnsi="Calibri" w:cs="Calibri"/>
          <w:sz w:val="22"/>
          <w:szCs w:val="22"/>
        </w:rPr>
        <w:t xml:space="preserve"> </w:t>
      </w:r>
      <w:r w:rsidRPr="002A5F03">
        <w:rPr>
          <w:rFonts w:ascii="Calibri" w:eastAsia="Arial" w:hAnsi="Calibri" w:cs="Calibri"/>
          <w:sz w:val="22"/>
          <w:szCs w:val="22"/>
        </w:rPr>
        <w:t xml:space="preserve">romper la convivencia entre los españoles mediante el adoctrinamiento a nuestros jóvenes. Es nuestro deber denunciar </w:t>
      </w:r>
      <w:r w:rsidRPr="002A5F03">
        <w:rPr>
          <w:rFonts w:ascii="Calibri" w:hAnsi="Calibri" w:cs="Calibri"/>
          <w:sz w:val="22"/>
          <w:szCs w:val="22"/>
        </w:rPr>
        <w:t>y</w:t>
      </w:r>
      <w:r w:rsidRPr="002A5F03">
        <w:rPr>
          <w:rFonts w:ascii="Calibri" w:hAnsi="Calibri" w:cs="Calibri"/>
          <w:w w:val="83"/>
          <w:sz w:val="22"/>
          <w:szCs w:val="22"/>
        </w:rPr>
        <w:t xml:space="preserve"> </w:t>
      </w:r>
      <w:r w:rsidRPr="002A5F03">
        <w:rPr>
          <w:rFonts w:ascii="Calibri" w:eastAsia="Arial" w:hAnsi="Calibri" w:cs="Calibri"/>
          <w:sz w:val="22"/>
          <w:szCs w:val="22"/>
        </w:rPr>
        <w:t xml:space="preserve">exigir al </w:t>
      </w:r>
      <w:r>
        <w:rPr>
          <w:rFonts w:ascii="Calibri" w:eastAsia="Arial" w:hAnsi="Calibri" w:cs="Calibri"/>
          <w:sz w:val="22"/>
          <w:szCs w:val="22"/>
        </w:rPr>
        <w:t>G</w:t>
      </w:r>
      <w:r w:rsidRPr="002A5F03">
        <w:rPr>
          <w:rFonts w:ascii="Calibri" w:eastAsia="Arial" w:hAnsi="Calibri" w:cs="Calibri"/>
          <w:sz w:val="22"/>
          <w:szCs w:val="22"/>
        </w:rPr>
        <w:t xml:space="preserve">obierno de Navarra una actuación inmediata, responsable </w:t>
      </w:r>
      <w:r w:rsidRPr="002A5F03">
        <w:rPr>
          <w:rFonts w:ascii="Calibri" w:hAnsi="Calibri" w:cs="Calibri"/>
          <w:w w:val="83"/>
          <w:sz w:val="22"/>
          <w:szCs w:val="22"/>
        </w:rPr>
        <w:t xml:space="preserve">y </w:t>
      </w:r>
      <w:r w:rsidRPr="002A5F03">
        <w:rPr>
          <w:rFonts w:ascii="Calibri" w:eastAsia="Arial" w:hAnsi="Calibri" w:cs="Calibri"/>
          <w:sz w:val="22"/>
          <w:szCs w:val="22"/>
        </w:rPr>
        <w:t>contundente para poner fin al adoctrinamiento y el enfrentamiento social completamente injustificado e ilegítimo promovido desde las aulas.</w:t>
      </w:r>
    </w:p>
    <w:p w14:paraId="7F528070" w14:textId="6621DA0B" w:rsidR="002A5F03" w:rsidRPr="002A5F03" w:rsidRDefault="002A5F03" w:rsidP="002A5F03">
      <w:pPr>
        <w:pStyle w:val="Style"/>
        <w:spacing w:before="100" w:beforeAutospacing="1" w:after="200" w:line="276" w:lineRule="auto"/>
        <w:ind w:firstLine="10"/>
        <w:jc w:val="both"/>
        <w:textAlignment w:val="baseline"/>
        <w:rPr>
          <w:rFonts w:ascii="Calibri" w:hAnsi="Calibri" w:cs="Calibri"/>
          <w:sz w:val="22"/>
          <w:szCs w:val="22"/>
        </w:rPr>
      </w:pPr>
      <w:r w:rsidRPr="002A5F03">
        <w:rPr>
          <w:rFonts w:ascii="Calibri" w:eastAsia="Arial" w:hAnsi="Calibri" w:cs="Calibri"/>
          <w:sz w:val="22"/>
          <w:szCs w:val="22"/>
        </w:rPr>
        <w:t>Es razonable que los poderes públicos intervengan en el sistema educativo</w:t>
      </w:r>
      <w:r>
        <w:rPr>
          <w:rFonts w:ascii="Calibri" w:eastAsia="Arial" w:hAnsi="Calibri" w:cs="Calibri"/>
          <w:sz w:val="22"/>
          <w:szCs w:val="22"/>
        </w:rPr>
        <w:t xml:space="preserve"> –</w:t>
      </w:r>
      <w:r w:rsidRPr="002A5F03">
        <w:rPr>
          <w:rFonts w:ascii="Calibri" w:eastAsia="Arial" w:hAnsi="Calibri" w:cs="Calibri"/>
          <w:sz w:val="22"/>
          <w:szCs w:val="22"/>
        </w:rPr>
        <w:t>fundamentalmente para garantizar su efectividad</w:t>
      </w:r>
      <w:r>
        <w:rPr>
          <w:rFonts w:ascii="Calibri" w:eastAsia="Arial" w:hAnsi="Calibri" w:cs="Calibri"/>
          <w:sz w:val="22"/>
          <w:szCs w:val="22"/>
        </w:rPr>
        <w:t>–,</w:t>
      </w:r>
      <w:r w:rsidRPr="002A5F03">
        <w:rPr>
          <w:rFonts w:ascii="Calibri" w:eastAsia="Arial" w:hAnsi="Calibri" w:cs="Calibri"/>
          <w:sz w:val="22"/>
          <w:szCs w:val="22"/>
        </w:rPr>
        <w:t xml:space="preserve"> pero sin olvidar en ningún caso que el papel principal en la educación de los hijos corresponde a los padres, y manteniendo siempre el activismo ideológico antiacadémico fuera de las aulas y de los libros de texto.</w:t>
      </w:r>
    </w:p>
    <w:p w14:paraId="3F74F764" w14:textId="77777777" w:rsidR="002A5F03" w:rsidRPr="002A5F03" w:rsidRDefault="002A5F03" w:rsidP="002A5F03">
      <w:pPr>
        <w:pStyle w:val="Style"/>
        <w:spacing w:before="100" w:beforeAutospacing="1" w:after="200" w:line="276" w:lineRule="auto"/>
        <w:ind w:left="10"/>
        <w:textAlignment w:val="baseline"/>
        <w:rPr>
          <w:rFonts w:ascii="Calibri" w:hAnsi="Calibri" w:cs="Calibri"/>
          <w:sz w:val="22"/>
          <w:szCs w:val="22"/>
        </w:rPr>
      </w:pPr>
      <w:r w:rsidRPr="002A5F03">
        <w:rPr>
          <w:rFonts w:ascii="Calibri" w:eastAsia="Arial" w:hAnsi="Calibri" w:cs="Calibri"/>
          <w:sz w:val="22"/>
          <w:szCs w:val="22"/>
        </w:rPr>
        <w:t>Por ello, al amparo de lo expuesto;</w:t>
      </w:r>
    </w:p>
    <w:p w14:paraId="0E4157FC" w14:textId="527FD246" w:rsidR="002A5F03" w:rsidRPr="002A5F03" w:rsidRDefault="002A5F03" w:rsidP="002A5F03">
      <w:pPr>
        <w:pStyle w:val="Style"/>
        <w:spacing w:before="100" w:beforeAutospacing="1" w:after="200" w:line="276" w:lineRule="auto"/>
        <w:textAlignment w:val="baseline"/>
        <w:rPr>
          <w:rFonts w:ascii="Calibri" w:hAnsi="Calibri" w:cs="Calibri"/>
          <w:sz w:val="22"/>
          <w:szCs w:val="22"/>
        </w:rPr>
      </w:pPr>
      <w:r w:rsidRPr="002A5F03">
        <w:rPr>
          <w:rFonts w:ascii="Calibri" w:eastAsia="Arial" w:hAnsi="Calibri" w:cs="Calibri"/>
          <w:b/>
          <w:sz w:val="22"/>
          <w:szCs w:val="22"/>
        </w:rPr>
        <w:t>Único.</w:t>
      </w:r>
      <w:r w:rsidRPr="002A5F03">
        <w:rPr>
          <w:rFonts w:ascii="Calibri" w:eastAsia="Arial" w:hAnsi="Calibri" w:cs="Calibri"/>
          <w:sz w:val="22"/>
          <w:szCs w:val="22"/>
        </w:rPr>
        <w:t xml:space="preserve"> El Parlamento de Navarra insta al Gobierno de Navarra:</w:t>
      </w:r>
    </w:p>
    <w:p w14:paraId="3A4A587A" w14:textId="77777777" w:rsidR="002A5F03" w:rsidRPr="002A5F03" w:rsidRDefault="002A5F03" w:rsidP="002A5F03">
      <w:pPr>
        <w:pStyle w:val="Style"/>
        <w:numPr>
          <w:ilvl w:val="0"/>
          <w:numId w:val="1"/>
        </w:numPr>
        <w:spacing w:before="100" w:beforeAutospacing="1" w:after="200" w:line="276" w:lineRule="auto"/>
        <w:ind w:left="624" w:hanging="298"/>
        <w:jc w:val="both"/>
        <w:textAlignment w:val="baseline"/>
        <w:rPr>
          <w:rFonts w:ascii="Calibri" w:hAnsi="Calibri" w:cs="Calibri"/>
          <w:sz w:val="22"/>
          <w:szCs w:val="22"/>
        </w:rPr>
      </w:pPr>
      <w:r w:rsidRPr="002A5F03">
        <w:rPr>
          <w:rFonts w:ascii="Calibri" w:eastAsia="Arial" w:hAnsi="Calibri" w:cs="Calibri"/>
          <w:sz w:val="22"/>
          <w:szCs w:val="22"/>
        </w:rPr>
        <w:lastRenderedPageBreak/>
        <w:t>A poner fin de manera inmediata a cualquier adoctrinamiento ideológico sobre los menores que tenga lugar en el ámbito educativo.</w:t>
      </w:r>
    </w:p>
    <w:p w14:paraId="51311A75" w14:textId="3FE6126C" w:rsidR="002A5F03" w:rsidRPr="002A5F03" w:rsidRDefault="002A5F03" w:rsidP="002A5F03">
      <w:pPr>
        <w:pStyle w:val="Style"/>
        <w:numPr>
          <w:ilvl w:val="0"/>
          <w:numId w:val="1"/>
        </w:numPr>
        <w:spacing w:before="100" w:beforeAutospacing="1" w:after="200" w:line="276" w:lineRule="auto"/>
        <w:ind w:left="619" w:hanging="298"/>
        <w:jc w:val="both"/>
        <w:textAlignment w:val="baseline"/>
        <w:rPr>
          <w:rFonts w:ascii="Calibri" w:hAnsi="Calibri" w:cs="Calibri"/>
          <w:sz w:val="22"/>
          <w:szCs w:val="22"/>
        </w:rPr>
      </w:pPr>
      <w:r w:rsidRPr="002A5F03">
        <w:rPr>
          <w:rFonts w:ascii="Calibri" w:eastAsia="Arial" w:hAnsi="Calibri" w:cs="Calibri"/>
          <w:sz w:val="22"/>
          <w:szCs w:val="22"/>
        </w:rPr>
        <w:t xml:space="preserve">A promover las modificaciones legales necesarias para remover los obstáculos que impidan el acceso a la </w:t>
      </w:r>
      <w:r>
        <w:rPr>
          <w:rFonts w:ascii="Calibri" w:eastAsia="Arial" w:hAnsi="Calibri" w:cs="Calibri"/>
          <w:sz w:val="22"/>
          <w:szCs w:val="22"/>
        </w:rPr>
        <w:t>e</w:t>
      </w:r>
      <w:r w:rsidRPr="002A5F03">
        <w:rPr>
          <w:rFonts w:ascii="Calibri" w:eastAsia="Arial" w:hAnsi="Calibri" w:cs="Calibri"/>
          <w:sz w:val="22"/>
          <w:szCs w:val="22"/>
        </w:rPr>
        <w:t>ducación de todos los navarros en igualdad de condiciones, garantizando la neutralidad ideológica de la educación.</w:t>
      </w:r>
    </w:p>
    <w:p w14:paraId="63D0E80C" w14:textId="3A16839C" w:rsidR="002A5F03" w:rsidRPr="002A5F03" w:rsidRDefault="002A5F03" w:rsidP="002A5F03">
      <w:pPr>
        <w:pStyle w:val="Style"/>
        <w:numPr>
          <w:ilvl w:val="0"/>
          <w:numId w:val="1"/>
        </w:numPr>
        <w:spacing w:before="100" w:beforeAutospacing="1" w:after="200" w:line="276" w:lineRule="auto"/>
        <w:ind w:left="619" w:hanging="293"/>
        <w:jc w:val="both"/>
        <w:textAlignment w:val="baseline"/>
        <w:rPr>
          <w:rFonts w:ascii="Calibri" w:hAnsi="Calibri" w:cs="Calibri"/>
          <w:sz w:val="22"/>
          <w:szCs w:val="22"/>
        </w:rPr>
      </w:pPr>
      <w:r w:rsidRPr="002A5F03">
        <w:rPr>
          <w:rFonts w:ascii="Calibri" w:eastAsia="Arial" w:hAnsi="Calibri" w:cs="Calibri"/>
          <w:sz w:val="22"/>
          <w:szCs w:val="22"/>
        </w:rPr>
        <w:t xml:space="preserve">A asumir un compromiso inequívoco de respetar el derecho de los padres a elegir libremente la formación religiosa y moral de sus hijos que esté de acuerdo con sus propias convicciones, garantizando de este modo el artículo 27 de la Constitución </w:t>
      </w:r>
      <w:r>
        <w:rPr>
          <w:rFonts w:ascii="Calibri" w:eastAsia="Arial" w:hAnsi="Calibri" w:cs="Calibri"/>
          <w:sz w:val="22"/>
          <w:szCs w:val="22"/>
        </w:rPr>
        <w:t>e</w:t>
      </w:r>
      <w:r w:rsidRPr="002A5F03">
        <w:rPr>
          <w:rFonts w:ascii="Calibri" w:eastAsia="Arial" w:hAnsi="Calibri" w:cs="Calibri"/>
          <w:sz w:val="22"/>
          <w:szCs w:val="22"/>
        </w:rPr>
        <w:t>spañola.</w:t>
      </w:r>
    </w:p>
    <w:p w14:paraId="606303A0" w14:textId="5FA5EBE5" w:rsidR="002A5F03" w:rsidRPr="002A5F03" w:rsidRDefault="002A5F03" w:rsidP="002A5F03">
      <w:pPr>
        <w:pStyle w:val="Style"/>
        <w:numPr>
          <w:ilvl w:val="0"/>
          <w:numId w:val="1"/>
        </w:numPr>
        <w:spacing w:before="100" w:beforeAutospacing="1" w:after="200" w:line="276" w:lineRule="auto"/>
        <w:ind w:left="619" w:hanging="298"/>
        <w:jc w:val="both"/>
        <w:textAlignment w:val="baseline"/>
        <w:rPr>
          <w:rFonts w:ascii="Calibri" w:hAnsi="Calibri" w:cs="Calibri"/>
          <w:sz w:val="22"/>
          <w:szCs w:val="22"/>
        </w:rPr>
      </w:pPr>
      <w:r w:rsidRPr="002A5F03">
        <w:rPr>
          <w:rFonts w:ascii="Calibri" w:eastAsia="Arial" w:hAnsi="Calibri" w:cs="Calibri"/>
          <w:sz w:val="22"/>
          <w:szCs w:val="22"/>
        </w:rPr>
        <w:t>A adoptar medidas necesarias para promover la revis</w:t>
      </w:r>
      <w:r>
        <w:rPr>
          <w:rFonts w:ascii="Calibri" w:eastAsia="Arial" w:hAnsi="Calibri" w:cs="Calibri"/>
          <w:sz w:val="22"/>
          <w:szCs w:val="22"/>
        </w:rPr>
        <w:t>ión</w:t>
      </w:r>
      <w:r w:rsidRPr="002A5F03">
        <w:rPr>
          <w:rFonts w:ascii="Calibri" w:eastAsia="Arial" w:hAnsi="Calibri" w:cs="Calibri"/>
          <w:sz w:val="22"/>
          <w:szCs w:val="22"/>
        </w:rPr>
        <w:t xml:space="preserve"> de los currículums educativos </w:t>
      </w:r>
      <w:r w:rsidRPr="002A5F03">
        <w:rPr>
          <w:rFonts w:ascii="Calibri" w:hAnsi="Calibri" w:cs="Calibri"/>
          <w:w w:val="83"/>
          <w:sz w:val="22"/>
          <w:szCs w:val="22"/>
        </w:rPr>
        <w:t xml:space="preserve">y </w:t>
      </w:r>
      <w:r w:rsidRPr="002A5F03">
        <w:rPr>
          <w:rFonts w:ascii="Calibri" w:eastAsia="Arial" w:hAnsi="Calibri" w:cs="Calibri"/>
          <w:sz w:val="22"/>
          <w:szCs w:val="22"/>
        </w:rPr>
        <w:t xml:space="preserve">la inmediata retirada de libros de texto </w:t>
      </w:r>
      <w:r w:rsidRPr="00B94A48">
        <w:rPr>
          <w:rFonts w:ascii="Calibri" w:hAnsi="Calibri" w:cs="Calibri"/>
          <w:sz w:val="22"/>
          <w:szCs w:val="22"/>
        </w:rPr>
        <w:t>y</w:t>
      </w:r>
      <w:r w:rsidRPr="002A5F03">
        <w:rPr>
          <w:rFonts w:ascii="Calibri" w:hAnsi="Calibri" w:cs="Calibri"/>
          <w:w w:val="83"/>
          <w:sz w:val="22"/>
          <w:szCs w:val="22"/>
        </w:rPr>
        <w:t xml:space="preserve"> </w:t>
      </w:r>
      <w:r w:rsidRPr="002A5F03">
        <w:rPr>
          <w:rFonts w:ascii="Calibri" w:eastAsia="Arial" w:hAnsi="Calibri" w:cs="Calibri"/>
          <w:sz w:val="22"/>
          <w:szCs w:val="22"/>
        </w:rPr>
        <w:t>material educativo que contenga cualquier tipo de adoctrinamiento o contenido potencialmente dañino que pueda afectar a la inocencia de los menores, sin que ello implique un perjuicio económico para las familias.</w:t>
      </w:r>
    </w:p>
    <w:p w14:paraId="518F0736" w14:textId="77777777" w:rsidR="002A5F03" w:rsidRPr="002A5F03" w:rsidRDefault="002A5F03" w:rsidP="002A5F03">
      <w:pPr>
        <w:pStyle w:val="Style"/>
        <w:numPr>
          <w:ilvl w:val="0"/>
          <w:numId w:val="1"/>
        </w:numPr>
        <w:spacing w:before="100" w:beforeAutospacing="1" w:after="200" w:line="276" w:lineRule="auto"/>
        <w:ind w:left="619" w:hanging="298"/>
        <w:jc w:val="both"/>
        <w:textAlignment w:val="baseline"/>
        <w:rPr>
          <w:rFonts w:ascii="Calibri" w:hAnsi="Calibri" w:cs="Calibri"/>
          <w:sz w:val="22"/>
          <w:szCs w:val="22"/>
        </w:rPr>
      </w:pPr>
      <w:r w:rsidRPr="002A5F03">
        <w:rPr>
          <w:rFonts w:ascii="Calibri" w:eastAsia="Arial" w:hAnsi="Calibri" w:cs="Calibri"/>
          <w:sz w:val="22"/>
          <w:szCs w:val="22"/>
        </w:rPr>
        <w:t>A garantizar el conocimiento previo y aceptación de los padres de cualquier contenido afectivo sexual o ideológico que puedan recibir sus hijos en el aula.</w:t>
      </w:r>
    </w:p>
    <w:p w14:paraId="32C49B63" w14:textId="65160F1C" w:rsidR="002A5F03" w:rsidRDefault="002A5F03" w:rsidP="00B94A48">
      <w:pPr>
        <w:pStyle w:val="Style"/>
        <w:spacing w:before="100" w:beforeAutospacing="1" w:after="200" w:line="276" w:lineRule="auto"/>
        <w:ind w:firstLine="619"/>
        <w:textAlignment w:val="baseline"/>
        <w:rPr>
          <w:rFonts w:ascii="Calibri" w:eastAsia="Arial" w:hAnsi="Calibri" w:cs="Calibri"/>
          <w:sz w:val="22"/>
          <w:szCs w:val="22"/>
        </w:rPr>
      </w:pPr>
      <w:r w:rsidRPr="002A5F03">
        <w:rPr>
          <w:rFonts w:ascii="Calibri" w:eastAsia="Arial" w:hAnsi="Calibri" w:cs="Calibri"/>
          <w:sz w:val="22"/>
          <w:szCs w:val="22"/>
        </w:rPr>
        <w:t>Pamplona, a 11 de septiembre de 2024</w:t>
      </w:r>
    </w:p>
    <w:p w14:paraId="3B33A5BA" w14:textId="60F01D26" w:rsidR="00B065BA" w:rsidRPr="002A5F03" w:rsidRDefault="00B94A48" w:rsidP="00B94A48">
      <w:pPr>
        <w:pStyle w:val="Style"/>
        <w:spacing w:before="100" w:beforeAutospacing="1" w:after="200" w:line="276" w:lineRule="auto"/>
        <w:ind w:firstLine="619"/>
        <w:textAlignment w:val="baseline"/>
        <w:rPr>
          <w:rFonts w:ascii="Calibri" w:hAnsi="Calibri" w:cs="Calibri"/>
          <w:sz w:val="22"/>
          <w:szCs w:val="22"/>
        </w:rPr>
      </w:pPr>
      <w:r>
        <w:rPr>
          <w:rFonts w:ascii="Calibri" w:eastAsia="Arial" w:hAnsi="Calibri" w:cs="Calibri"/>
          <w:sz w:val="22"/>
          <w:szCs w:val="22"/>
        </w:rPr>
        <w:t>La Parlamentaria Foral: María Teresa Nosti Izquierdo</w:t>
      </w:r>
    </w:p>
    <w:sectPr w:rsidR="00B065BA" w:rsidRPr="002A5F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402584"/>
    <w:multiLevelType w:val="singleLevel"/>
    <w:tmpl w:val="F1342024"/>
    <w:lvl w:ilvl="0">
      <w:numFmt w:val="bullet"/>
      <w:lvlText w:val=""/>
      <w:legacy w:legacy="1" w:legacySpace="0" w:legacyIndent="0"/>
      <w:lvlJc w:val="left"/>
      <w:rPr>
        <w:rFonts w:ascii="Symbol" w:hAnsi="Symbol" w:cs="Symbol" w:hint="default"/>
        <w:sz w:val="17"/>
        <w:szCs w:val="17"/>
      </w:rPr>
    </w:lvl>
  </w:abstractNum>
  <w:num w:numId="1" w16cid:durableId="340281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F03"/>
    <w:rsid w:val="000370A0"/>
    <w:rsid w:val="001E34F2"/>
    <w:rsid w:val="002542F5"/>
    <w:rsid w:val="002A5F03"/>
    <w:rsid w:val="00337EB8"/>
    <w:rsid w:val="00370D24"/>
    <w:rsid w:val="003C1B1F"/>
    <w:rsid w:val="00845D68"/>
    <w:rsid w:val="008A3285"/>
    <w:rsid w:val="00956302"/>
    <w:rsid w:val="009B0908"/>
    <w:rsid w:val="00A63E5F"/>
    <w:rsid w:val="00A6590A"/>
    <w:rsid w:val="00AD383F"/>
    <w:rsid w:val="00B065BA"/>
    <w:rsid w:val="00B42A30"/>
    <w:rsid w:val="00B94A48"/>
    <w:rsid w:val="00D210C7"/>
    <w:rsid w:val="00D241A8"/>
    <w:rsid w:val="00DB416B"/>
    <w:rsid w:val="00E06058"/>
    <w:rsid w:val="00E10D20"/>
    <w:rsid w:val="00E870EE"/>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76EAE"/>
  <w15:chartTrackingRefBased/>
  <w15:docId w15:val="{CD41E635-2675-4EC1-913F-56F08744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A5F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A5F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A5F0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A5F0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A5F0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A5F0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A5F0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A5F0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A5F0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5F0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A5F0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A5F0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A5F0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A5F0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A5F0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A5F0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A5F0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A5F03"/>
    <w:rPr>
      <w:rFonts w:eastAsiaTheme="majorEastAsia" w:cstheme="majorBidi"/>
      <w:color w:val="272727" w:themeColor="text1" w:themeTint="D8"/>
    </w:rPr>
  </w:style>
  <w:style w:type="paragraph" w:styleId="Ttulo">
    <w:name w:val="Title"/>
    <w:basedOn w:val="Normal"/>
    <w:next w:val="Normal"/>
    <w:link w:val="TtuloCar"/>
    <w:uiPriority w:val="10"/>
    <w:qFormat/>
    <w:rsid w:val="002A5F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A5F0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A5F0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A5F0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A5F03"/>
    <w:pPr>
      <w:spacing w:before="160"/>
      <w:jc w:val="center"/>
    </w:pPr>
    <w:rPr>
      <w:i/>
      <w:iCs/>
      <w:color w:val="404040" w:themeColor="text1" w:themeTint="BF"/>
    </w:rPr>
  </w:style>
  <w:style w:type="character" w:customStyle="1" w:styleId="CitaCar">
    <w:name w:val="Cita Car"/>
    <w:basedOn w:val="Fuentedeprrafopredeter"/>
    <w:link w:val="Cita"/>
    <w:uiPriority w:val="29"/>
    <w:rsid w:val="002A5F03"/>
    <w:rPr>
      <w:i/>
      <w:iCs/>
      <w:color w:val="404040" w:themeColor="text1" w:themeTint="BF"/>
    </w:rPr>
  </w:style>
  <w:style w:type="paragraph" w:styleId="Prrafodelista">
    <w:name w:val="List Paragraph"/>
    <w:basedOn w:val="Normal"/>
    <w:uiPriority w:val="34"/>
    <w:qFormat/>
    <w:rsid w:val="002A5F03"/>
    <w:pPr>
      <w:ind w:left="720"/>
      <w:contextualSpacing/>
    </w:pPr>
  </w:style>
  <w:style w:type="character" w:styleId="nfasisintenso">
    <w:name w:val="Intense Emphasis"/>
    <w:basedOn w:val="Fuentedeprrafopredeter"/>
    <w:uiPriority w:val="21"/>
    <w:qFormat/>
    <w:rsid w:val="002A5F03"/>
    <w:rPr>
      <w:i/>
      <w:iCs/>
      <w:color w:val="0F4761" w:themeColor="accent1" w:themeShade="BF"/>
    </w:rPr>
  </w:style>
  <w:style w:type="paragraph" w:styleId="Citadestacada">
    <w:name w:val="Intense Quote"/>
    <w:basedOn w:val="Normal"/>
    <w:next w:val="Normal"/>
    <w:link w:val="CitadestacadaCar"/>
    <w:uiPriority w:val="30"/>
    <w:qFormat/>
    <w:rsid w:val="002A5F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A5F03"/>
    <w:rPr>
      <w:i/>
      <w:iCs/>
      <w:color w:val="0F4761" w:themeColor="accent1" w:themeShade="BF"/>
    </w:rPr>
  </w:style>
  <w:style w:type="character" w:styleId="Referenciaintensa">
    <w:name w:val="Intense Reference"/>
    <w:basedOn w:val="Fuentedeprrafopredeter"/>
    <w:uiPriority w:val="32"/>
    <w:qFormat/>
    <w:rsid w:val="002A5F03"/>
    <w:rPr>
      <w:b/>
      <w:bCs/>
      <w:smallCaps/>
      <w:color w:val="0F4761" w:themeColor="accent1" w:themeShade="BF"/>
      <w:spacing w:val="5"/>
    </w:rPr>
  </w:style>
  <w:style w:type="paragraph" w:customStyle="1" w:styleId="Style">
    <w:name w:val="Style"/>
    <w:rsid w:val="002A5F03"/>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617</Words>
  <Characters>3398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2024-09-12T08:51:00Z</dcterms:created>
  <dcterms:modified xsi:type="dcterms:W3CDTF">2024-09-13T06:02:00Z</dcterms:modified>
</cp:coreProperties>
</file>