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91D9" w14:textId="77777777" w:rsidR="008F291C" w:rsidRDefault="008F291C" w:rsidP="008F291C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>24MOC-103</w:t>
      </w:r>
    </w:p>
    <w:p w14:paraId="06CBDC97" w14:textId="55EEC85A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>D</w:t>
      </w:r>
      <w:r w:rsidR="008F291C">
        <w:rPr>
          <w:rFonts w:ascii="Calibri" w:eastAsia="Arial" w:hAnsi="Calibri" w:cs="Calibri"/>
          <w:sz w:val="22"/>
          <w:szCs w:val="22"/>
        </w:rPr>
        <w:t>.</w:t>
      </w:r>
      <w:r w:rsidRPr="008F291C">
        <w:rPr>
          <w:rFonts w:ascii="Calibri" w:eastAsia="Arial" w:hAnsi="Calibri" w:cs="Calibri"/>
          <w:sz w:val="22"/>
          <w:szCs w:val="22"/>
        </w:rPr>
        <w:t>ª</w:t>
      </w:r>
      <w:r w:rsidRPr="008F291C">
        <w:rPr>
          <w:rFonts w:ascii="Calibri" w:eastAsia="Arial" w:hAnsi="Calibri" w:cs="Calibri"/>
          <w:sz w:val="22"/>
          <w:szCs w:val="22"/>
        </w:rPr>
        <w:t xml:space="preserve"> </w:t>
      </w:r>
      <w:r w:rsidRPr="008F291C">
        <w:rPr>
          <w:rFonts w:ascii="Calibri" w:eastAsia="Arial" w:hAnsi="Calibri" w:cs="Calibri"/>
          <w:bCs/>
          <w:sz w:val="22"/>
          <w:szCs w:val="22"/>
        </w:rPr>
        <w:t>Maite Esporrín Las Heras,</w:t>
      </w:r>
      <w:r w:rsidRPr="008F291C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F291C">
        <w:rPr>
          <w:rFonts w:ascii="Calibri" w:eastAsia="Arial" w:hAnsi="Calibri" w:cs="Calibri"/>
          <w:sz w:val="22"/>
          <w:szCs w:val="22"/>
        </w:rPr>
        <w:t xml:space="preserve">adscrita al Grupo </w:t>
      </w:r>
      <w:r w:rsidRPr="008F291C">
        <w:rPr>
          <w:rFonts w:ascii="Calibri" w:eastAsia="Arial" w:hAnsi="Calibri" w:cs="Calibri"/>
          <w:sz w:val="22"/>
          <w:szCs w:val="22"/>
        </w:rPr>
        <w:t xml:space="preserve">Parlamentario </w:t>
      </w:r>
      <w:r w:rsidRPr="008F291C">
        <w:rPr>
          <w:rFonts w:ascii="Calibri" w:eastAsia="Arial" w:hAnsi="Calibri" w:cs="Calibri"/>
          <w:sz w:val="22"/>
          <w:szCs w:val="22"/>
        </w:rPr>
        <w:t xml:space="preserve">Partido Socialista de Navarra, </w:t>
      </w:r>
      <w:r w:rsidRPr="008F291C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8F291C" w:rsidRPr="008F291C">
        <w:rPr>
          <w:rFonts w:ascii="Calibri" w:eastAsia="Arial" w:hAnsi="Calibri" w:cs="Calibri"/>
          <w:bCs/>
          <w:sz w:val="22"/>
          <w:szCs w:val="22"/>
        </w:rPr>
        <w:t>moción,</w:t>
      </w:r>
      <w:r w:rsidR="008F291C" w:rsidRPr="008F291C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F291C">
        <w:rPr>
          <w:rFonts w:ascii="Calibri" w:eastAsia="Arial" w:hAnsi="Calibri" w:cs="Calibri"/>
          <w:sz w:val="22"/>
          <w:szCs w:val="22"/>
        </w:rPr>
        <w:t xml:space="preserve">para su debate en la </w:t>
      </w:r>
      <w:r w:rsidRPr="008F291C">
        <w:rPr>
          <w:rFonts w:ascii="Calibri" w:eastAsia="Arial" w:hAnsi="Calibri" w:cs="Calibri"/>
          <w:bCs/>
          <w:sz w:val="22"/>
          <w:szCs w:val="22"/>
        </w:rPr>
        <w:t>Comisión de Salud</w:t>
      </w:r>
      <w:r w:rsidRPr="008F291C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8F291C">
        <w:rPr>
          <w:rFonts w:ascii="Calibri" w:eastAsia="Arial" w:hAnsi="Calibri" w:cs="Calibri"/>
          <w:sz w:val="22"/>
          <w:szCs w:val="22"/>
        </w:rPr>
        <w:t xml:space="preserve">por la que se insta a estudiar la posibilidad de implantar IA en relación con un mejor tratamiento y mejora en los datos de listas de espera sanitarias en su conjunto. </w:t>
      </w:r>
    </w:p>
    <w:p w14:paraId="33C2AD72" w14:textId="5F3201A8" w:rsidR="008F291C" w:rsidRPr="008F291C" w:rsidRDefault="008F291C" w:rsidP="008F291C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8F291C">
        <w:rPr>
          <w:rFonts w:ascii="Calibri" w:eastAsia="Arial" w:hAnsi="Calibri" w:cs="Calibri"/>
          <w:bCs/>
          <w:sz w:val="22"/>
          <w:szCs w:val="22"/>
        </w:rPr>
        <w:t xml:space="preserve">Exposición de motivos </w:t>
      </w:r>
    </w:p>
    <w:p w14:paraId="788DFFE7" w14:textId="55DA5383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Las dificultades en la accesibilidad al sistema sanitario y las listas de espera son unos de los principales problemas que la </w:t>
      </w:r>
      <w:r w:rsidRPr="008F291C">
        <w:rPr>
          <w:rFonts w:ascii="Calibri" w:eastAsia="Arial" w:hAnsi="Calibri" w:cs="Calibri"/>
          <w:sz w:val="22"/>
          <w:szCs w:val="22"/>
        </w:rPr>
        <w:t xml:space="preserve">ciudadanía sufre hoy en día en relación con la asistencia sanitaria. Así como el acceso y tratamiento de la urgencia está muy bien resuelto, sin embargo, la atención programada puede sufrir más dificultades, en relación con el tiempo de espera, en su atención. </w:t>
      </w:r>
    </w:p>
    <w:p w14:paraId="7A9F2BB0" w14:textId="77777777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El desarrollo de las nuevas tecnologías puede ser de gran ayuda para paliar estos problemas, tanto de las que hoy en día ya se conocen, como otras futuras que puedan desarrollarse a corto, medio y largo plazo. </w:t>
      </w:r>
    </w:p>
    <w:p w14:paraId="475BF8FF" w14:textId="77777777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La inteligencia artificial (IA) en el aspecto predictivo, no diagnóstico ni de tratamiento, puede ser de gran ayuda. </w:t>
      </w:r>
    </w:p>
    <w:p w14:paraId="5412192B" w14:textId="77777777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Mediante un sistema organizativo, basado en la cantidad ingente de datos que ya se disponen, se podrían ordenar las citas, no solo en cuanto a dolencia, sino también con un claro objetivo de rentabilidad y aprovechamiento de los recursos del sistema sanitario. </w:t>
      </w:r>
    </w:p>
    <w:p w14:paraId="74CE1090" w14:textId="4E84B49F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La IA podría realizar estudios poblacionales, analizando historias de los pacientes, previendo enfermedades asociadas por ejemplo a estacionalidad, virus respiratorios en invierno, alergias en primavera, intoxicaciones gastrointestinales en verano, etc. </w:t>
      </w:r>
    </w:p>
    <w:p w14:paraId="5EC1C754" w14:textId="77777777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Por supuesto, todos estos trabajos se realizarían mediante la protección de comités éticos y respetando la Ley Europea de IA. </w:t>
      </w:r>
    </w:p>
    <w:p w14:paraId="0744BFAA" w14:textId="66442163" w:rsidR="007F6BE4" w:rsidRP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 xml:space="preserve">Por todo lo expuesto, consideramos que merece la pena valorar la posibilidad de implantación de estas nuevas tecnologías. </w:t>
      </w:r>
    </w:p>
    <w:p w14:paraId="6DBA3882" w14:textId="7A66ADD3" w:rsidR="008F291C" w:rsidRDefault="00F87524" w:rsidP="008F291C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>Por todo ello, el Grupo Parlamentario Partido Socialista de Navarra presenta la siguiente</w:t>
      </w:r>
      <w:r w:rsidR="008F291C">
        <w:rPr>
          <w:rFonts w:ascii="Calibri" w:eastAsia="Arial" w:hAnsi="Calibri" w:cs="Calibri"/>
          <w:sz w:val="22"/>
          <w:szCs w:val="22"/>
        </w:rPr>
        <w:t xml:space="preserve"> propuesta de resolución</w:t>
      </w:r>
      <w:r w:rsidRPr="008F291C">
        <w:rPr>
          <w:rFonts w:ascii="Calibri" w:eastAsia="Arial" w:hAnsi="Calibri" w:cs="Calibri"/>
          <w:sz w:val="22"/>
          <w:szCs w:val="22"/>
        </w:rPr>
        <w:t xml:space="preserve">: </w:t>
      </w:r>
    </w:p>
    <w:p w14:paraId="3AC18C46" w14:textId="07A63046" w:rsidR="008F291C" w:rsidRDefault="00F87524" w:rsidP="008F291C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>Instar al Gobierno de Navarra, aprovechando los recurso</w:t>
      </w:r>
      <w:r w:rsidR="008F291C">
        <w:rPr>
          <w:rFonts w:ascii="Calibri" w:eastAsia="Arial" w:hAnsi="Calibri" w:cs="Calibri"/>
          <w:sz w:val="22"/>
          <w:szCs w:val="22"/>
        </w:rPr>
        <w:t xml:space="preserve">s </w:t>
      </w:r>
      <w:r w:rsidRPr="008F291C">
        <w:rPr>
          <w:rFonts w:ascii="Calibri" w:eastAsia="Arial" w:hAnsi="Calibri" w:cs="Calibri"/>
          <w:sz w:val="22"/>
          <w:szCs w:val="22"/>
        </w:rPr>
        <w:t>que dispone</w:t>
      </w:r>
      <w:r w:rsidRPr="008F291C">
        <w:rPr>
          <w:rFonts w:ascii="Calibri" w:eastAsia="Arial" w:hAnsi="Calibri" w:cs="Calibri"/>
          <w:sz w:val="22"/>
          <w:szCs w:val="22"/>
        </w:rPr>
        <w:t xml:space="preserve"> a través del Servicio Navarro de Salud</w:t>
      </w:r>
      <w:r w:rsidR="008F291C">
        <w:rPr>
          <w:rFonts w:ascii="Calibri" w:eastAsia="Arial" w:hAnsi="Calibri" w:cs="Calibri"/>
          <w:sz w:val="22"/>
          <w:szCs w:val="22"/>
        </w:rPr>
        <w:t>-</w:t>
      </w:r>
      <w:r w:rsidRPr="008F291C">
        <w:rPr>
          <w:rFonts w:ascii="Calibri" w:eastAsia="Arial" w:hAnsi="Calibri" w:cs="Calibri"/>
          <w:sz w:val="22"/>
          <w:szCs w:val="22"/>
        </w:rPr>
        <w:t>Osasunbidea</w:t>
      </w:r>
      <w:r w:rsidRPr="008F291C">
        <w:rPr>
          <w:rFonts w:ascii="Calibri" w:eastAsia="Arial" w:hAnsi="Calibri" w:cs="Calibri"/>
          <w:sz w:val="22"/>
          <w:szCs w:val="22"/>
        </w:rPr>
        <w:t xml:space="preserve">, </w:t>
      </w:r>
      <w:r w:rsidR="008F291C">
        <w:rPr>
          <w:rFonts w:ascii="Calibri" w:eastAsia="Arial" w:hAnsi="Calibri" w:cs="Calibri"/>
          <w:sz w:val="22"/>
          <w:szCs w:val="22"/>
        </w:rPr>
        <w:t xml:space="preserve">a </w:t>
      </w:r>
      <w:r w:rsidRPr="008F291C">
        <w:rPr>
          <w:rFonts w:ascii="Calibri" w:eastAsia="Arial" w:hAnsi="Calibri" w:cs="Calibri"/>
          <w:sz w:val="22"/>
          <w:szCs w:val="22"/>
        </w:rPr>
        <w:t xml:space="preserve">que estudie la posibilidad de implantar IA en relación con un mejor tratamiento y mejora en los datos de listas de espera sanitarias en su conjunto. </w:t>
      </w:r>
    </w:p>
    <w:p w14:paraId="779B5220" w14:textId="0D96936C" w:rsidR="007F6BE4" w:rsidRDefault="00F87524" w:rsidP="008F291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F291C">
        <w:rPr>
          <w:rFonts w:ascii="Calibri" w:eastAsia="Arial" w:hAnsi="Calibri" w:cs="Calibri"/>
          <w:sz w:val="22"/>
          <w:szCs w:val="22"/>
        </w:rPr>
        <w:t>Pamplona, a 12 de septiembre de 2024</w:t>
      </w:r>
    </w:p>
    <w:p w14:paraId="4179B6B6" w14:textId="5FB09217" w:rsidR="008F291C" w:rsidRPr="008F291C" w:rsidRDefault="008F291C" w:rsidP="008F291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Teresa Esporrín Las Heras</w:t>
      </w:r>
    </w:p>
    <w:sectPr w:rsidR="008F291C" w:rsidRPr="008F291C" w:rsidSect="008F291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C494B"/>
    <w:multiLevelType w:val="singleLevel"/>
    <w:tmpl w:val="08B8E4A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14133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BE4"/>
    <w:rsid w:val="0042550F"/>
    <w:rsid w:val="007F6BE4"/>
    <w:rsid w:val="008F291C"/>
    <w:rsid w:val="00F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B359"/>
  <w15:docId w15:val="{7C98D964-9A42-4640-8250-0127DDA4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2023</Characters>
  <Application>Microsoft Office Word</Application>
  <DocSecurity>0</DocSecurity>
  <Lines>16</Lines>
  <Paragraphs>4</Paragraphs>
  <ScaleCrop>false</ScaleCrop>
  <Company>HP Inc.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24MOC-103</dc:title>
  <dc:creator>informatica</dc:creator>
  <cp:keywords>CreatedByIRIS_Readiris_17.0</cp:keywords>
  <cp:lastModifiedBy>Mauleón, Fernando</cp:lastModifiedBy>
  <cp:revision>3</cp:revision>
  <dcterms:created xsi:type="dcterms:W3CDTF">2024-09-13T06:41:00Z</dcterms:created>
  <dcterms:modified xsi:type="dcterms:W3CDTF">2024-09-13T06:46:00Z</dcterms:modified>
</cp:coreProperties>
</file>