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E7CD" w14:textId="77777777" w:rsidR="00832A0D" w:rsidRDefault="00832A0D" w:rsidP="00282B3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07F1B0AD" w14:textId="2D1EF759" w:rsidR="00282B3E" w:rsidRDefault="00282B3E" w:rsidP="00282B3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24PES-404</w:t>
      </w:r>
    </w:p>
    <w:p w14:paraId="2D052F50" w14:textId="0592A335" w:rsidR="00282B3E" w:rsidRDefault="00C2700D" w:rsidP="00282B3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Adolfo Araiz Flamarique jaunak honako galdera hauek aurkezten dizkio Legebiltzarreko Mahaiari, izapidetu ditzan eta idatziz erantzun dakien:</w:t>
      </w:r>
      <w:r>
        <w:rPr>
          <w:sz w:val="22"/>
          <w:rFonts w:ascii="Calibri" w:hAnsi="Calibri"/>
        </w:rPr>
        <w:t xml:space="preserve"> </w:t>
      </w:r>
    </w:p>
    <w:p w14:paraId="5DC176FD" w14:textId="16D1F01F" w:rsidR="00282B3E" w:rsidRDefault="00C2700D" w:rsidP="00282B3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2021eko abenduan, Valle de Odieta SCL sozietateak ondare-erantzukizuneko erreklamazio bat aurkeztu zuen Nafarroako Gobernuko Landa Garapeneko eta Ingurumeneko Departamentuan, 19,119 milioi euroko kalteak konpontzea eskatzeko.</w:t>
      </w:r>
      <w:r>
        <w:rPr>
          <w:sz w:val="22"/>
          <w:rFonts w:ascii="Calibri" w:hAnsi="Calibri"/>
        </w:rPr>
        <w:t xml:space="preserve"> </w:t>
      </w:r>
    </w:p>
    <w:p w14:paraId="03CBEF2E" w14:textId="560ED324" w:rsidR="00282B3E" w:rsidRDefault="00C2700D" w:rsidP="00282B3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Merkataritza-sozietatearen arabera, kalte horiek heldu ziren ingurumen-baimen integratu bat ukatu zitzaiolako Ingurumeneko zuzendari nagusiaren urriaren 30eko 850E/2018 Ebazpenaren bidez, zeina Landa Garapeneko eta Ingurumeneko kontseilariaren martxoaren 6ko 25E/2019 Foru Aginduaren bidez berretsi baitzen. Geroago, bi horiek baliogabetu zituen Nafarroako Justizia Auzitegi Nagusiko Administrazioarekiko Auzien Salak, 2020ko abenduaren 21ean emandako epaiaren bidez.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Administrazio-ebazpen horiek onetsi izanak eragin omen zuen erreklamatzaileen abeltzaintza-ustiategia handitzeko proiektua egin edo gauzatzea atzeratu zedin.</w:t>
      </w:r>
      <w:r>
        <w:rPr>
          <w:sz w:val="22"/>
          <w:rFonts w:ascii="Calibri" w:hAnsi="Calibri"/>
        </w:rPr>
        <w:t xml:space="preserve"> </w:t>
      </w:r>
    </w:p>
    <w:p w14:paraId="359E9EBF" w14:textId="5407FB82" w:rsidR="00282B3E" w:rsidRDefault="00C2700D" w:rsidP="00282B3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Kontseiluak ebazpen bat eman zuen 2023ko abenduaren 22an, zeinean kontsulta- organoak baitzioen kalte antijuridiko bat zegoela, eta lortu gabeko irabazia dela-eta jaso beharreko kalte-ordaina 3.751.753 eurokoa zela, INTIA enpresa publikoak proposatu zuen bezala.</w:t>
      </w:r>
      <w:r>
        <w:rPr>
          <w:sz w:val="22"/>
          <w:rFonts w:ascii="Calibri" w:hAnsi="Calibri"/>
        </w:rPr>
        <w:t xml:space="preserve"> </w:t>
      </w:r>
    </w:p>
    <w:p w14:paraId="7A4AD289" w14:textId="41A36D23" w:rsidR="00407728" w:rsidRPr="00282B3E" w:rsidRDefault="00C2700D" w:rsidP="00282B3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Gauzak horrela, honako hau jakin nahi dugu:</w:t>
      </w:r>
      <w:r>
        <w:rPr>
          <w:sz w:val="22"/>
          <w:rFonts w:ascii="Calibri" w:hAnsi="Calibri"/>
        </w:rPr>
        <w:t xml:space="preserve"> </w:t>
      </w:r>
    </w:p>
    <w:p w14:paraId="7C3BA389" w14:textId="50571DFC" w:rsidR="00282B3E" w:rsidRDefault="00C2700D" w:rsidP="00282B3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Kontseiluak 23/2023 ebazpena eman ondotik, Nafarroako Gobernuak zer erabaki hartu zuen Valle de Odieta SCL sozietateak planteatu zuen ondare-erantzukizuneko erreklamazioa dela-eta?</w:t>
      </w:r>
      <w:r>
        <w:rPr>
          <w:sz w:val="22"/>
          <w:rFonts w:ascii="Calibri" w:hAnsi="Calibri"/>
        </w:rPr>
        <w:t xml:space="preserve"> </w:t>
      </w:r>
    </w:p>
    <w:p w14:paraId="1CC5888A" w14:textId="0DA84972" w:rsidR="00282B3E" w:rsidRDefault="00282B3E" w:rsidP="00282B3E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Onartu al zen Kontseiluaren iritzia, zeinean 3.751.753 euroan balioetsi baitzen lortu gabeko irabazia dela-eta sortutako kaltea?</w:t>
      </w:r>
      <w:r>
        <w:rPr>
          <w:sz w:val="22"/>
          <w:rFonts w:ascii="Calibri" w:hAnsi="Calibri"/>
        </w:rPr>
        <w:t xml:space="preserve"> </w:t>
      </w:r>
    </w:p>
    <w:p w14:paraId="7850057A" w14:textId="4FAE2A61" w:rsidR="00407728" w:rsidRDefault="00C2700D" w:rsidP="00282B3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irailaren 26an</w:t>
      </w:r>
    </w:p>
    <w:p w14:paraId="7E05D27D" w14:textId="79287844" w:rsidR="00282B3E" w:rsidRPr="00282B3E" w:rsidRDefault="00282B3E" w:rsidP="00282B3E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Adolfo Araiz Flamarique</w:t>
      </w:r>
    </w:p>
    <w:sectPr w:rsidR="00282B3E" w:rsidRPr="00282B3E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728"/>
    <w:rsid w:val="00282B3E"/>
    <w:rsid w:val="00407728"/>
    <w:rsid w:val="005F439E"/>
    <w:rsid w:val="007E7812"/>
    <w:rsid w:val="00832A0D"/>
    <w:rsid w:val="00A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03B5"/>
  <w15:docId w15:val="{5C002D43-8B1D-48A1-AA3E-FC3BB4D1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24PES-404</vt:lpstr>
    </vt:vector>
  </TitlesOfParts>
  <Company>HP Inc.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24PES-404</dc:title>
  <dc:creator>informatica</dc:creator>
  <cp:keywords>CreatedByIRIS_Readiris_17.0</cp:keywords>
  <cp:lastModifiedBy>Mauleón, Fernando</cp:lastModifiedBy>
  <cp:revision>5</cp:revision>
  <dcterms:created xsi:type="dcterms:W3CDTF">2024-09-27T06:21:00Z</dcterms:created>
  <dcterms:modified xsi:type="dcterms:W3CDTF">2024-09-27T06:31:00Z</dcterms:modified>
</cp:coreProperties>
</file>