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844E7" w14:textId="285E5CF9" w:rsidR="008D7F85" w:rsidRPr="00C004FF" w:rsidRDefault="00C004FF" w:rsidP="00C004FF">
      <w:pPr>
        <w:jc w:val="both"/>
        <w:rPr>
          <w:sz w:val="22"/>
          <w:szCs w:val="22"/>
          <w:rFonts w:ascii="Calibri" w:hAnsi="Calibri" w:cs="Calibri"/>
        </w:rPr>
      </w:pPr>
      <w:r>
        <w:rPr>
          <w:sz w:val="22"/>
          <w:rFonts w:ascii="Calibri" w:hAnsi="Calibri"/>
        </w:rPr>
        <w:t xml:space="preserve">24POR-316</w:t>
      </w:r>
    </w:p>
    <w:p w14:paraId="6B5E4682" w14:textId="69CDCA91" w:rsidR="00C004FF" w:rsidRPr="00C004FF" w:rsidRDefault="00C004FF" w:rsidP="00C004FF">
      <w:pPr>
        <w:jc w:val="both"/>
        <w:rPr>
          <w:sz w:val="22"/>
          <w:szCs w:val="22"/>
          <w:rFonts w:ascii="Calibri" w:hAnsi="Calibri" w:cs="Calibri"/>
        </w:rPr>
      </w:pPr>
      <w:r>
        <w:rPr>
          <w:sz w:val="22"/>
          <w:rFonts w:ascii="Calibri" w:hAnsi="Calibri"/>
        </w:rPr>
        <w:t xml:space="preserve">Nafarroako Gorteetako kide den eta Unión del Pueblo Navarro (UPN) talde parlamentarioari atxikita dagoen Mario Fabo Calero jaunak honako galdera hau egiten dio Nafarroako Gobernuko Lurralde Kohesiorako kontseilariari, Osoko Bilkuran ahoz erantzun dezan:</w:t>
      </w:r>
    </w:p>
    <w:p w14:paraId="5BF99F81" w14:textId="08435120" w:rsidR="00C004FF" w:rsidRPr="00C004FF" w:rsidRDefault="00C004FF" w:rsidP="00C004FF">
      <w:pPr>
        <w:jc w:val="both"/>
        <w:rPr>
          <w:sz w:val="22"/>
          <w:szCs w:val="22"/>
          <w:rFonts w:ascii="Calibri" w:hAnsi="Calibri" w:cs="Calibri"/>
        </w:rPr>
      </w:pPr>
      <w:r>
        <w:rPr>
          <w:sz w:val="22"/>
          <w:rFonts w:ascii="Calibri" w:hAnsi="Calibri"/>
        </w:rPr>
        <w:t xml:space="preserve">Hainbat toki-entitatek ez dute ahalmen ekonomikorik dagokien finantzaketaren partea bere gain hartzeko, nahiz eta Toki Inbertsioen Planeko obra bat onetsirik eduki. Zer neurri aplikatuko du zuk zuzentzen duzun departamentuak toki-entitate horiei guztiei laguntzeko?</w:t>
      </w:r>
    </w:p>
    <w:p w14:paraId="12690C74" w14:textId="0B7063A1" w:rsidR="00C004FF" w:rsidRPr="00C004FF" w:rsidRDefault="00C004FF" w:rsidP="00C004FF">
      <w:pPr>
        <w:jc w:val="both"/>
        <w:rPr>
          <w:sz w:val="22"/>
          <w:szCs w:val="22"/>
          <w:rFonts w:ascii="Calibri" w:hAnsi="Calibri" w:cs="Calibri"/>
        </w:rPr>
      </w:pPr>
      <w:r>
        <w:rPr>
          <w:sz w:val="22"/>
          <w:rFonts w:ascii="Calibri" w:hAnsi="Calibri"/>
        </w:rPr>
        <w:t xml:space="preserve">Iruñean, 2024ko urriaren 3an</w:t>
      </w:r>
    </w:p>
    <w:p w14:paraId="23F1D9E9" w14:textId="57601F4D" w:rsidR="00C004FF" w:rsidRPr="00C004FF" w:rsidRDefault="00C004FF">
      <w:pPr>
        <w:jc w:val="both"/>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Mario Fabo Calero</w:t>
      </w:r>
    </w:p>
    <w:sectPr w:rsidR="00C004FF" w:rsidRPr="00C004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FF"/>
    <w:rsid w:val="005762CC"/>
    <w:rsid w:val="00600DE2"/>
    <w:rsid w:val="008D7F85"/>
    <w:rsid w:val="00A36075"/>
    <w:rsid w:val="00A877BA"/>
    <w:rsid w:val="00B0049F"/>
    <w:rsid w:val="00C004FF"/>
    <w:rsid w:val="00E2340F"/>
    <w:rsid w:val="00E872DF"/>
    <w:rsid w:val="00FC6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864A"/>
  <w15:chartTrackingRefBased/>
  <w15:docId w15:val="{D92FD86F-3E76-4A63-84B9-5587A3AC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u-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0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00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004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004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004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004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04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04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04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04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004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004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004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004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004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04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04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04FF"/>
    <w:rPr>
      <w:rFonts w:eastAsiaTheme="majorEastAsia" w:cstheme="majorBidi"/>
      <w:color w:val="272727" w:themeColor="text1" w:themeTint="D8"/>
    </w:rPr>
  </w:style>
  <w:style w:type="paragraph" w:styleId="Ttulo">
    <w:name w:val="Title"/>
    <w:basedOn w:val="Normal"/>
    <w:next w:val="Normal"/>
    <w:link w:val="TtuloCar"/>
    <w:uiPriority w:val="10"/>
    <w:qFormat/>
    <w:rsid w:val="00C00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04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04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04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04FF"/>
    <w:pPr>
      <w:spacing w:before="160"/>
      <w:jc w:val="center"/>
    </w:pPr>
    <w:rPr>
      <w:i/>
      <w:iCs/>
      <w:color w:val="404040" w:themeColor="text1" w:themeTint="BF"/>
    </w:rPr>
  </w:style>
  <w:style w:type="character" w:customStyle="1" w:styleId="CitaCar">
    <w:name w:val="Cita Car"/>
    <w:basedOn w:val="Fuentedeprrafopredeter"/>
    <w:link w:val="Cita"/>
    <w:uiPriority w:val="29"/>
    <w:rsid w:val="00C004FF"/>
    <w:rPr>
      <w:i/>
      <w:iCs/>
      <w:color w:val="404040" w:themeColor="text1" w:themeTint="BF"/>
    </w:rPr>
  </w:style>
  <w:style w:type="paragraph" w:styleId="Prrafodelista">
    <w:name w:val="List Paragraph"/>
    <w:basedOn w:val="Normal"/>
    <w:uiPriority w:val="34"/>
    <w:qFormat/>
    <w:rsid w:val="00C004FF"/>
    <w:pPr>
      <w:ind w:left="720"/>
      <w:contextualSpacing/>
    </w:pPr>
  </w:style>
  <w:style w:type="character" w:styleId="nfasisintenso">
    <w:name w:val="Intense Emphasis"/>
    <w:basedOn w:val="Fuentedeprrafopredeter"/>
    <w:uiPriority w:val="21"/>
    <w:qFormat/>
    <w:rsid w:val="00C004FF"/>
    <w:rPr>
      <w:i/>
      <w:iCs/>
      <w:color w:val="0F4761" w:themeColor="accent1" w:themeShade="BF"/>
    </w:rPr>
  </w:style>
  <w:style w:type="paragraph" w:styleId="Citadestacada">
    <w:name w:val="Intense Quote"/>
    <w:basedOn w:val="Normal"/>
    <w:next w:val="Normal"/>
    <w:link w:val="CitadestacadaCar"/>
    <w:uiPriority w:val="30"/>
    <w:qFormat/>
    <w:rsid w:val="00C00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004FF"/>
    <w:rPr>
      <w:i/>
      <w:iCs/>
      <w:color w:val="0F4761" w:themeColor="accent1" w:themeShade="BF"/>
    </w:rPr>
  </w:style>
  <w:style w:type="character" w:styleId="Referenciaintensa">
    <w:name w:val="Intense Reference"/>
    <w:basedOn w:val="Fuentedeprrafopredeter"/>
    <w:uiPriority w:val="32"/>
    <w:qFormat/>
    <w:rsid w:val="00C004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507</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2024-10-04T06:20:00Z</dcterms:created>
  <dcterms:modified xsi:type="dcterms:W3CDTF">2024-10-04T06:21:00Z</dcterms:modified>
</cp:coreProperties>
</file>