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FFF4A" w14:textId="400997CF" w:rsidR="007A38AD" w:rsidRPr="007A38AD" w:rsidRDefault="007A38AD" w:rsidP="007A38AD">
      <w:pPr>
        <w:spacing w:before="100" w:beforeAutospacing="1" w:after="200"/>
        <w:ind w:left="567" w:right="567"/>
        <w:jc w:val="both"/>
        <w:rPr>
          <w:rFonts w:ascii="Calibri" w:hAnsi="Calibri" w:cs="Calibri"/>
          <w:sz w:val="22"/>
          <w:szCs w:val="22"/>
        </w:rPr>
      </w:pPr>
      <w:r w:rsidRPr="007A38AD">
        <w:rPr>
          <w:rFonts w:ascii="Calibri" w:hAnsi="Calibri" w:cs="Calibri"/>
          <w:sz w:val="22"/>
          <w:szCs w:val="22"/>
        </w:rPr>
        <w:t>Doña Cristina López Mañero, miembro de las Cortes de Navarra, adscrita</w:t>
      </w:r>
      <w:r>
        <w:rPr>
          <w:rFonts w:ascii="Calibri" w:hAnsi="Calibri" w:cs="Calibri"/>
          <w:sz w:val="22"/>
          <w:szCs w:val="22"/>
        </w:rPr>
        <w:t xml:space="preserve"> </w:t>
      </w:r>
      <w:r w:rsidRPr="007A38AD">
        <w:rPr>
          <w:rFonts w:ascii="Calibri" w:hAnsi="Calibri" w:cs="Calibri"/>
          <w:sz w:val="22"/>
          <w:szCs w:val="22"/>
        </w:rPr>
        <w:t>al Grupo Parlamentario Unión del Pueblo Navarro (UPN), al amparo de lo</w:t>
      </w:r>
      <w:r>
        <w:rPr>
          <w:rFonts w:ascii="Calibri" w:hAnsi="Calibri" w:cs="Calibri"/>
          <w:sz w:val="22"/>
          <w:szCs w:val="22"/>
        </w:rPr>
        <w:t xml:space="preserve"> </w:t>
      </w:r>
      <w:r w:rsidRPr="007A38AD">
        <w:rPr>
          <w:rFonts w:ascii="Calibri" w:hAnsi="Calibri" w:cs="Calibri"/>
          <w:sz w:val="22"/>
          <w:szCs w:val="22"/>
        </w:rPr>
        <w:t>dispuesto en el Reglamento de la Cámara,</w:t>
      </w:r>
      <w:r>
        <w:rPr>
          <w:rFonts w:ascii="Calibri" w:hAnsi="Calibri" w:cs="Calibri"/>
          <w:sz w:val="22"/>
          <w:szCs w:val="22"/>
        </w:rPr>
        <w:t xml:space="preserve"> </w:t>
      </w:r>
      <w:r w:rsidRPr="007A38AD">
        <w:rPr>
          <w:rFonts w:ascii="Calibri" w:hAnsi="Calibri" w:cs="Calibri"/>
          <w:sz w:val="22"/>
          <w:szCs w:val="22"/>
        </w:rPr>
        <w:t>realiza la siguiente pregunta escrita</w:t>
      </w:r>
      <w:r>
        <w:rPr>
          <w:rFonts w:ascii="Calibri" w:hAnsi="Calibri" w:cs="Calibri"/>
          <w:sz w:val="22"/>
          <w:szCs w:val="22"/>
        </w:rPr>
        <w:t xml:space="preserve"> </w:t>
      </w:r>
      <w:r w:rsidRPr="007A38AD">
        <w:rPr>
          <w:rFonts w:ascii="Calibri" w:hAnsi="Calibri" w:cs="Calibri"/>
          <w:sz w:val="22"/>
          <w:szCs w:val="22"/>
        </w:rPr>
        <w:t>al Gobierno de Navarra:</w:t>
      </w:r>
    </w:p>
    <w:p w14:paraId="1EC172C6" w14:textId="1FB99A44" w:rsidR="007A38AD" w:rsidRPr="007A38AD" w:rsidRDefault="007A38AD" w:rsidP="007A38AD">
      <w:pPr>
        <w:spacing w:before="100" w:beforeAutospacing="1" w:after="200"/>
        <w:ind w:left="567" w:right="567"/>
        <w:jc w:val="both"/>
        <w:rPr>
          <w:rFonts w:ascii="Calibri" w:hAnsi="Calibri" w:cs="Calibri"/>
          <w:sz w:val="22"/>
          <w:szCs w:val="22"/>
        </w:rPr>
      </w:pPr>
      <w:r w:rsidRPr="007A38AD">
        <w:rPr>
          <w:rFonts w:ascii="Calibri" w:hAnsi="Calibri" w:cs="Calibri"/>
          <w:sz w:val="22"/>
          <w:szCs w:val="22"/>
        </w:rPr>
        <w:t>¿Cuál es la justificación para que el Gobierno de Navarra haya</w:t>
      </w:r>
      <w:r>
        <w:rPr>
          <w:rFonts w:ascii="Calibri" w:hAnsi="Calibri" w:cs="Calibri"/>
          <w:sz w:val="22"/>
          <w:szCs w:val="22"/>
        </w:rPr>
        <w:t xml:space="preserve"> </w:t>
      </w:r>
      <w:r w:rsidRPr="007A38AD">
        <w:rPr>
          <w:rFonts w:ascii="Calibri" w:hAnsi="Calibri" w:cs="Calibri"/>
          <w:sz w:val="22"/>
          <w:szCs w:val="22"/>
        </w:rPr>
        <w:t>realizado patrocinios en los siguientes eventos en 2023</w:t>
      </w:r>
      <w:r w:rsidR="006E2A33">
        <w:rPr>
          <w:rFonts w:ascii="Calibri" w:hAnsi="Calibri" w:cs="Calibri"/>
          <w:sz w:val="22"/>
          <w:szCs w:val="22"/>
        </w:rPr>
        <w:t>?</w:t>
      </w:r>
      <w:r w:rsidRPr="007A38AD">
        <w:rPr>
          <w:rFonts w:ascii="Calibri" w:hAnsi="Calibri" w:cs="Calibri"/>
          <w:sz w:val="22"/>
          <w:szCs w:val="22"/>
        </w:rPr>
        <w:t>:</w:t>
      </w:r>
    </w:p>
    <w:p w14:paraId="7E5CC67B" w14:textId="7CCAEE20" w:rsidR="007A38AD" w:rsidRPr="007A38AD" w:rsidRDefault="007A38AD" w:rsidP="007A38AD">
      <w:pPr>
        <w:spacing w:before="100" w:beforeAutospacing="1" w:after="200"/>
        <w:ind w:left="567" w:right="567"/>
        <w:jc w:val="both"/>
        <w:rPr>
          <w:rFonts w:ascii="Calibri" w:hAnsi="Calibri" w:cs="Calibri"/>
          <w:sz w:val="22"/>
          <w:szCs w:val="22"/>
        </w:rPr>
      </w:pPr>
      <w:r w:rsidRPr="007A38AD">
        <w:rPr>
          <w:rFonts w:ascii="Calibri" w:hAnsi="Calibri" w:cs="Calibri"/>
          <w:sz w:val="22"/>
          <w:szCs w:val="22"/>
        </w:rPr>
        <w:t>– Jornada el</w:t>
      </w:r>
      <w:r>
        <w:rPr>
          <w:rFonts w:ascii="Calibri" w:hAnsi="Calibri" w:cs="Calibri"/>
          <w:sz w:val="22"/>
          <w:szCs w:val="22"/>
        </w:rPr>
        <w:t>D</w:t>
      </w:r>
      <w:r w:rsidRPr="007A38AD">
        <w:rPr>
          <w:rFonts w:ascii="Calibri" w:hAnsi="Calibri" w:cs="Calibri"/>
          <w:sz w:val="22"/>
          <w:szCs w:val="22"/>
        </w:rPr>
        <w:t>iario.es</w:t>
      </w:r>
      <w:r>
        <w:rPr>
          <w:rFonts w:ascii="Calibri" w:hAnsi="Calibri" w:cs="Calibri"/>
          <w:sz w:val="22"/>
          <w:szCs w:val="22"/>
        </w:rPr>
        <w:t>,</w:t>
      </w:r>
      <w:r w:rsidRPr="007A38AD">
        <w:rPr>
          <w:rFonts w:ascii="Calibri" w:hAnsi="Calibri" w:cs="Calibri"/>
          <w:sz w:val="22"/>
          <w:szCs w:val="22"/>
        </w:rPr>
        <w:t xml:space="preserve"> Economía Circular (18.150 euros)</w:t>
      </w:r>
    </w:p>
    <w:p w14:paraId="4837517F" w14:textId="738E16A9" w:rsidR="007A38AD" w:rsidRPr="007A38AD" w:rsidRDefault="007A38AD" w:rsidP="007A38AD">
      <w:pPr>
        <w:spacing w:before="100" w:beforeAutospacing="1" w:after="200"/>
        <w:ind w:left="567" w:right="567"/>
        <w:jc w:val="both"/>
        <w:rPr>
          <w:rFonts w:ascii="Calibri" w:hAnsi="Calibri" w:cs="Calibri"/>
          <w:sz w:val="22"/>
          <w:szCs w:val="22"/>
        </w:rPr>
      </w:pPr>
      <w:r w:rsidRPr="007A38AD">
        <w:rPr>
          <w:rFonts w:ascii="Calibri" w:hAnsi="Calibri" w:cs="Calibri"/>
          <w:sz w:val="22"/>
          <w:szCs w:val="22"/>
        </w:rPr>
        <w:t>– Jornada el</w:t>
      </w:r>
      <w:r>
        <w:rPr>
          <w:rFonts w:ascii="Calibri" w:hAnsi="Calibri" w:cs="Calibri"/>
          <w:sz w:val="22"/>
          <w:szCs w:val="22"/>
        </w:rPr>
        <w:t>D</w:t>
      </w:r>
      <w:r w:rsidRPr="007A38AD">
        <w:rPr>
          <w:rFonts w:ascii="Calibri" w:hAnsi="Calibri" w:cs="Calibri"/>
          <w:sz w:val="22"/>
          <w:szCs w:val="22"/>
        </w:rPr>
        <w:t>iario.es</w:t>
      </w:r>
      <w:r>
        <w:rPr>
          <w:rFonts w:ascii="Calibri" w:hAnsi="Calibri" w:cs="Calibri"/>
          <w:sz w:val="22"/>
          <w:szCs w:val="22"/>
        </w:rPr>
        <w:t>,</w:t>
      </w:r>
      <w:r w:rsidRPr="007A38AD">
        <w:rPr>
          <w:rFonts w:ascii="Calibri" w:hAnsi="Calibri" w:cs="Calibri"/>
          <w:sz w:val="22"/>
          <w:szCs w:val="22"/>
        </w:rPr>
        <w:t xml:space="preserve"> Turismo Sostenible (18.150 euros)</w:t>
      </w:r>
    </w:p>
    <w:p w14:paraId="4B56181E" w14:textId="0D3E55DF" w:rsidR="008D7F85" w:rsidRPr="007A38AD" w:rsidRDefault="007A38AD" w:rsidP="007A38AD">
      <w:pPr>
        <w:spacing w:before="100" w:beforeAutospacing="1" w:after="200"/>
        <w:ind w:left="567" w:right="567"/>
        <w:jc w:val="both"/>
        <w:rPr>
          <w:rFonts w:ascii="Calibri" w:hAnsi="Calibri" w:cs="Calibri"/>
          <w:sz w:val="22"/>
          <w:szCs w:val="22"/>
        </w:rPr>
      </w:pPr>
      <w:r w:rsidRPr="007A38AD">
        <w:rPr>
          <w:rFonts w:ascii="Calibri" w:hAnsi="Calibri" w:cs="Calibri"/>
          <w:sz w:val="22"/>
          <w:szCs w:val="22"/>
        </w:rPr>
        <w:t>Pamplona, a 3 de octubre de 2024</w:t>
      </w:r>
    </w:p>
    <w:p w14:paraId="3F4ED573" w14:textId="4ED8B621" w:rsidR="007A38AD" w:rsidRPr="007A38AD" w:rsidRDefault="007A38AD" w:rsidP="007A38AD">
      <w:pPr>
        <w:spacing w:before="100" w:beforeAutospacing="1" w:after="200"/>
        <w:ind w:left="567" w:righ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Parlamentaria Foral: Cristina López Mañero</w:t>
      </w:r>
    </w:p>
    <w:sectPr w:rsidR="007A38AD" w:rsidRPr="007A38AD" w:rsidSect="007A38A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AD"/>
    <w:rsid w:val="001B2CA0"/>
    <w:rsid w:val="00520661"/>
    <w:rsid w:val="00554DA1"/>
    <w:rsid w:val="005762CC"/>
    <w:rsid w:val="00600DE2"/>
    <w:rsid w:val="006E2A33"/>
    <w:rsid w:val="007837A2"/>
    <w:rsid w:val="007A38AD"/>
    <w:rsid w:val="008D7F85"/>
    <w:rsid w:val="00A36075"/>
    <w:rsid w:val="00A877BA"/>
    <w:rsid w:val="00B0049F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6A92"/>
  <w15:chartTrackingRefBased/>
  <w15:docId w15:val="{1CCA8635-2CDA-43F9-B950-A6614962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3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3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3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3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3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3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3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3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3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3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3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3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38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38A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38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38A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38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38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A3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3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3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A3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3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A38A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38A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A38A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3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38A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38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473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2024-10-04T05:30:00Z</dcterms:created>
  <dcterms:modified xsi:type="dcterms:W3CDTF">2024-10-09T14:06:00Z</dcterms:modified>
</cp:coreProperties>
</file>