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9710A3" w14:textId="77777777" w:rsidR="00555337" w:rsidRDefault="00555337" w:rsidP="00555337">
      <w:pPr>
        <w:pStyle w:val="OFI-TEXTO-MESA"/>
      </w:pPr>
      <w:r>
        <w:t xml:space="preserve">En sesión celebrada el día </w:t>
      </w:r>
      <w:r w:rsidRPr="00A51DD8">
        <w:rPr>
          <w:noProof/>
        </w:rPr>
        <w:t>28 de octubre de 2024</w:t>
      </w:r>
      <w:r>
        <w:t xml:space="preserve">, la </w:t>
      </w:r>
      <w:r w:rsidRPr="00A51DD8">
        <w:rPr>
          <w:noProof/>
        </w:rPr>
        <w:t>Mesa</w:t>
      </w:r>
      <w:r>
        <w:t xml:space="preserve"> del Parlamento de Navarra, previo acuerdo de la Junta de </w:t>
      </w:r>
      <w:proofErr w:type="gramStart"/>
      <w:r>
        <w:t>Portavoces,</w:t>
      </w:r>
      <w:proofErr w:type="gramEnd"/>
      <w:r>
        <w:t xml:space="preserve"> adoptó, entre otros, el siguiente Acuerdo:</w:t>
      </w:r>
    </w:p>
    <w:p w14:paraId="3265E9F3" w14:textId="77777777" w:rsidR="00555337" w:rsidRDefault="00555337" w:rsidP="00555337">
      <w:pPr>
        <w:pStyle w:val="OFI-TEXTO-MESA"/>
      </w:pPr>
      <w:r>
        <w:t>De conformidad con el artículo 42.1.9ª del Reglamento del Parlamento de Navarra, se acuerda:</w:t>
      </w:r>
    </w:p>
    <w:p w14:paraId="0ACCD39E" w14:textId="77777777" w:rsidR="00555337" w:rsidRDefault="00555337" w:rsidP="00555337">
      <w:pPr>
        <w:pStyle w:val="OFI-TEXTO-MESA"/>
      </w:pPr>
      <w:r>
        <w:t xml:space="preserve">1.º Ampliar el plazo para la presentación de candidaturas a </w:t>
      </w:r>
      <w:r w:rsidRPr="00A51DD8">
        <w:rPr>
          <w:noProof/>
        </w:rPr>
        <w:t>elección de la presidencia del Consejo de Transparencia de Navarra</w:t>
      </w:r>
      <w:r>
        <w:t xml:space="preserve"> hasta las 17:30 horas del próximo día </w:t>
      </w:r>
      <w:r w:rsidRPr="001D163D">
        <w:rPr>
          <w:bCs/>
        </w:rPr>
        <w:t>21 de noviembre de 2024</w:t>
      </w:r>
      <w:r>
        <w:t xml:space="preserve"> (</w:t>
      </w:r>
      <w:r w:rsidRPr="00A51DD8">
        <w:rPr>
          <w:noProof/>
        </w:rPr>
        <w:t>11-23/ELC-00005</w:t>
      </w:r>
      <w:r>
        <w:t>).</w:t>
      </w:r>
    </w:p>
    <w:p w14:paraId="6EDEFAAF" w14:textId="10743C5C" w:rsidR="00555337" w:rsidRDefault="00555337" w:rsidP="00555337">
      <w:pPr>
        <w:pStyle w:val="OFI-TEXTO-MESA"/>
      </w:pPr>
      <w:r>
        <w:t>2.</w:t>
      </w:r>
      <w:r w:rsidR="00920CB9">
        <w:t xml:space="preserve"> </w:t>
      </w:r>
      <w:proofErr w:type="spellStart"/>
      <w:r>
        <w:t>º</w:t>
      </w:r>
      <w:r w:rsidR="00920CB9">
        <w:t>O</w:t>
      </w:r>
      <w:r>
        <w:t>rdenar</w:t>
      </w:r>
      <w:proofErr w:type="spellEnd"/>
      <w:r>
        <w:t xml:space="preserve"> su publicación en el Boletín Oficial del Parlamento de Navarra.</w:t>
      </w:r>
    </w:p>
    <w:p w14:paraId="7B4404CE" w14:textId="77777777" w:rsidR="00555337" w:rsidRDefault="00555337" w:rsidP="00555337">
      <w:pPr>
        <w:pStyle w:val="OFI-FECHA1"/>
      </w:pPr>
      <w:r>
        <w:t xml:space="preserve">Pamplona, </w:t>
      </w:r>
      <w:r w:rsidRPr="00A51DD8">
        <w:rPr>
          <w:noProof/>
        </w:rPr>
        <w:t>28 de octubre de 2024</w:t>
      </w:r>
    </w:p>
    <w:p w14:paraId="7B794F24" w14:textId="77777777" w:rsidR="00555337" w:rsidRDefault="00555337" w:rsidP="00555337">
      <w:pPr>
        <w:pStyle w:val="OFI-FIRMA1-MESA"/>
        <w:spacing w:after="0"/>
      </w:pPr>
      <w:r w:rsidRPr="00A51DD8">
        <w:rPr>
          <w:caps w:val="0"/>
          <w:noProof/>
        </w:rPr>
        <w:t>El Presidente</w:t>
      </w:r>
      <w:r>
        <w:rPr>
          <w:caps w:val="0"/>
          <w:noProof/>
        </w:rPr>
        <w:t xml:space="preserve">: </w:t>
      </w:r>
      <w:r w:rsidRPr="00A51DD8">
        <w:rPr>
          <w:caps w:val="0"/>
          <w:noProof/>
        </w:rPr>
        <w:t>Unai Hualde Iglesias</w:t>
      </w:r>
    </w:p>
    <w:p w14:paraId="2F2789C6" w14:textId="77777777" w:rsidR="00B065BA" w:rsidRDefault="00B065BA"/>
    <w:sectPr w:rsidR="00B065B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337"/>
    <w:rsid w:val="000370A0"/>
    <w:rsid w:val="000820DB"/>
    <w:rsid w:val="001E34F2"/>
    <w:rsid w:val="00242C60"/>
    <w:rsid w:val="00337EB8"/>
    <w:rsid w:val="003C1B1F"/>
    <w:rsid w:val="00555337"/>
    <w:rsid w:val="005D583B"/>
    <w:rsid w:val="006F2590"/>
    <w:rsid w:val="00845D68"/>
    <w:rsid w:val="008A3285"/>
    <w:rsid w:val="00920CB9"/>
    <w:rsid w:val="00956302"/>
    <w:rsid w:val="00A536E1"/>
    <w:rsid w:val="00A6590A"/>
    <w:rsid w:val="00AD383F"/>
    <w:rsid w:val="00AE7724"/>
    <w:rsid w:val="00B065BA"/>
    <w:rsid w:val="00B42A30"/>
    <w:rsid w:val="00D210C7"/>
    <w:rsid w:val="00D241A8"/>
    <w:rsid w:val="00E06058"/>
    <w:rsid w:val="00E10D20"/>
    <w:rsid w:val="00E870EE"/>
    <w:rsid w:val="00ED5FE9"/>
    <w:rsid w:val="00F02C3D"/>
    <w:rsid w:val="00FF7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0DB4F"/>
  <w15:chartTrackingRefBased/>
  <w15:docId w15:val="{C2164482-58F7-4F64-BF32-93CF75AFE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5553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553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553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553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553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553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553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553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553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553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553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553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5533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5533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5533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5533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5533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5533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553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553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553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553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553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5533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5533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5533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553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5533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55337"/>
    <w:rPr>
      <w:b/>
      <w:bCs/>
      <w:smallCaps/>
      <w:color w:val="0F4761" w:themeColor="accent1" w:themeShade="BF"/>
      <w:spacing w:val="5"/>
    </w:rPr>
  </w:style>
  <w:style w:type="paragraph" w:customStyle="1" w:styleId="OFI-FECHA1">
    <w:name w:val="OFI-FECHA1"/>
    <w:rsid w:val="00555337"/>
    <w:pPr>
      <w:spacing w:after="0" w:line="240" w:lineRule="auto"/>
      <w:jc w:val="center"/>
    </w:pPr>
    <w:rPr>
      <w:rFonts w:ascii="Arial" w:eastAsia="Times New Roman" w:hAnsi="Arial" w:cs="Times New Roman"/>
      <w:kern w:val="0"/>
      <w:sz w:val="24"/>
      <w:szCs w:val="20"/>
      <w:lang w:eastAsia="es-ES"/>
      <w14:ligatures w14:val="none"/>
    </w:rPr>
  </w:style>
  <w:style w:type="paragraph" w:customStyle="1" w:styleId="OFI-FIRMA1-MESA">
    <w:name w:val="OFI-FIRMA1-MESA"/>
    <w:rsid w:val="00555337"/>
    <w:pPr>
      <w:spacing w:after="1100" w:line="240" w:lineRule="auto"/>
      <w:jc w:val="center"/>
    </w:pPr>
    <w:rPr>
      <w:rFonts w:ascii="Arial" w:eastAsia="Times New Roman" w:hAnsi="Arial" w:cs="Times New Roman"/>
      <w:caps/>
      <w:kern w:val="0"/>
      <w:sz w:val="24"/>
      <w:szCs w:val="20"/>
      <w:lang w:eastAsia="es-ES"/>
      <w14:ligatures w14:val="none"/>
    </w:rPr>
  </w:style>
  <w:style w:type="paragraph" w:customStyle="1" w:styleId="OFI-TEXTO-MESA">
    <w:name w:val="OFI-TEXTO-MESA"/>
    <w:rsid w:val="00555337"/>
    <w:pPr>
      <w:spacing w:before="120" w:after="120" w:line="240" w:lineRule="auto"/>
      <w:ind w:firstLine="425"/>
      <w:jc w:val="both"/>
    </w:pPr>
    <w:rPr>
      <w:rFonts w:ascii="Arial" w:eastAsia="Times New Roman" w:hAnsi="Arial" w:cs="Times New Roman"/>
      <w:kern w:val="0"/>
      <w:sz w:val="24"/>
      <w:szCs w:val="20"/>
      <w:lang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522</Characters>
  <Application>Microsoft Office Word</Application>
  <DocSecurity>0</DocSecurity>
  <Lines>4</Lines>
  <Paragraphs>1</Paragraphs>
  <ScaleCrop>false</ScaleCrop>
  <Company>HP Inc.</Company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Mauleón, Fernando</dc:creator>
  <cp:keywords/>
  <dc:description/>
  <cp:lastModifiedBy>Mauleón, Fernando</cp:lastModifiedBy>
  <cp:revision>2</cp:revision>
  <dcterms:created xsi:type="dcterms:W3CDTF">2024-10-28T12:58:00Z</dcterms:created>
  <dcterms:modified xsi:type="dcterms:W3CDTF">2024-10-28T13:03:00Z</dcterms:modified>
</cp:coreProperties>
</file>