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D6AB" w14:textId="1E99CEAA" w:rsidR="00190621" w:rsidRPr="00190621" w:rsidRDefault="00190621" w:rsidP="00190621">
      <w:pPr>
        <w:jc w:val="both"/>
        <w:rPr>
          <w:rFonts w:ascii="Calibri" w:hAnsi="Calibri" w:cs="Calibri"/>
        </w:rPr>
      </w:pPr>
      <w:r w:rsidRPr="00190621">
        <w:rPr>
          <w:rFonts w:ascii="Calibri" w:hAnsi="Calibri" w:cs="Calibri"/>
        </w:rPr>
        <w:t>Doña Leticia San Martín Rodríguez, miembro de las Cortes de Navarra, adscrita al Grupo Parlamentario Unión del Pueblo Navarro (UPN), al amparo de lo dispuesto en el Reglamento de la Cámara, realiza la siguiente pregunta oral al Gobierno de Navarra para su contestación en la Comisión de Salud:</w:t>
      </w:r>
    </w:p>
    <w:p w14:paraId="7F7227D7" w14:textId="5992D927" w:rsidR="00190621" w:rsidRPr="00190621" w:rsidRDefault="00190621" w:rsidP="00190621">
      <w:pPr>
        <w:jc w:val="both"/>
        <w:rPr>
          <w:rFonts w:ascii="Calibri" w:hAnsi="Calibri" w:cs="Calibri"/>
        </w:rPr>
      </w:pPr>
      <w:r w:rsidRPr="00190621">
        <w:rPr>
          <w:rFonts w:ascii="Calibri" w:hAnsi="Calibri" w:cs="Calibri"/>
        </w:rPr>
        <w:t>¿Cuándo tiene previsto el Departamento de Salud facilitar información mensual, a través de la página web del Gobierno de Navarra y otros medios oficiales de comunicación a los que tienen acceso todos los ciudadanos, sobre el número de pacientes y la espera media para pruebas diagnósticas?</w:t>
      </w:r>
    </w:p>
    <w:p w14:paraId="596F52BF" w14:textId="77777777" w:rsidR="00190621" w:rsidRPr="00190621" w:rsidRDefault="00190621" w:rsidP="00190621">
      <w:pPr>
        <w:jc w:val="both"/>
        <w:rPr>
          <w:rFonts w:ascii="Calibri" w:hAnsi="Calibri" w:cs="Calibri"/>
        </w:rPr>
      </w:pPr>
      <w:r w:rsidRPr="00190621">
        <w:rPr>
          <w:rFonts w:ascii="Calibri" w:hAnsi="Calibri" w:cs="Calibri"/>
        </w:rPr>
        <w:t>Pamplona, a 16 de enero de 2025</w:t>
      </w:r>
    </w:p>
    <w:p w14:paraId="671E2E6D" w14:textId="56B29F1C" w:rsidR="00190621" w:rsidRPr="00190621" w:rsidRDefault="00190621" w:rsidP="00190621">
      <w:pPr>
        <w:jc w:val="both"/>
        <w:rPr>
          <w:rFonts w:ascii="Calibri" w:hAnsi="Calibri" w:cs="Calibri"/>
        </w:rPr>
      </w:pPr>
      <w:r w:rsidRPr="00190621">
        <w:rPr>
          <w:rFonts w:ascii="Calibri" w:hAnsi="Calibri" w:cs="Calibri"/>
        </w:rPr>
        <w:t>La Parlamentaria Foral: Leticia San Martín Rodríguez</w:t>
      </w:r>
    </w:p>
    <w:sectPr w:rsidR="00190621" w:rsidRPr="001906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21"/>
    <w:rsid w:val="000370A0"/>
    <w:rsid w:val="000820DB"/>
    <w:rsid w:val="000A3E45"/>
    <w:rsid w:val="000B399C"/>
    <w:rsid w:val="00190621"/>
    <w:rsid w:val="001E34F2"/>
    <w:rsid w:val="00242C60"/>
    <w:rsid w:val="00337EB8"/>
    <w:rsid w:val="003C1B1F"/>
    <w:rsid w:val="00597020"/>
    <w:rsid w:val="005F414C"/>
    <w:rsid w:val="00603382"/>
    <w:rsid w:val="006F2590"/>
    <w:rsid w:val="00845D68"/>
    <w:rsid w:val="00854C8E"/>
    <w:rsid w:val="008A3285"/>
    <w:rsid w:val="00956302"/>
    <w:rsid w:val="00A536E1"/>
    <w:rsid w:val="00A6590A"/>
    <w:rsid w:val="00AD383F"/>
    <w:rsid w:val="00B065BA"/>
    <w:rsid w:val="00B42A30"/>
    <w:rsid w:val="00BA572E"/>
    <w:rsid w:val="00CA4E85"/>
    <w:rsid w:val="00D210C7"/>
    <w:rsid w:val="00D241A8"/>
    <w:rsid w:val="00E06058"/>
    <w:rsid w:val="00E10D20"/>
    <w:rsid w:val="00E870EE"/>
    <w:rsid w:val="00ED5FE9"/>
    <w:rsid w:val="00F02C3D"/>
    <w:rsid w:val="00F72BF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74EE"/>
  <w15:chartTrackingRefBased/>
  <w15:docId w15:val="{FBF8AF9B-C842-475A-9697-8B20512C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06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06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06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06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06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06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06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6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06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06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06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06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06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6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6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621"/>
    <w:rPr>
      <w:rFonts w:eastAsiaTheme="majorEastAsia" w:cstheme="majorBidi"/>
      <w:color w:val="272727" w:themeColor="text1" w:themeTint="D8"/>
    </w:rPr>
  </w:style>
  <w:style w:type="paragraph" w:styleId="Ttulo">
    <w:name w:val="Title"/>
    <w:basedOn w:val="Normal"/>
    <w:next w:val="Normal"/>
    <w:link w:val="TtuloCar"/>
    <w:uiPriority w:val="10"/>
    <w:qFormat/>
    <w:rsid w:val="001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06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06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06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621"/>
    <w:pPr>
      <w:spacing w:before="160"/>
      <w:jc w:val="center"/>
    </w:pPr>
    <w:rPr>
      <w:i/>
      <w:iCs/>
      <w:color w:val="404040" w:themeColor="text1" w:themeTint="BF"/>
    </w:rPr>
  </w:style>
  <w:style w:type="character" w:customStyle="1" w:styleId="CitaCar">
    <w:name w:val="Cita Car"/>
    <w:basedOn w:val="Fuentedeprrafopredeter"/>
    <w:link w:val="Cita"/>
    <w:uiPriority w:val="29"/>
    <w:rsid w:val="00190621"/>
    <w:rPr>
      <w:i/>
      <w:iCs/>
      <w:color w:val="404040" w:themeColor="text1" w:themeTint="BF"/>
    </w:rPr>
  </w:style>
  <w:style w:type="paragraph" w:styleId="Prrafodelista">
    <w:name w:val="List Paragraph"/>
    <w:basedOn w:val="Normal"/>
    <w:uiPriority w:val="34"/>
    <w:qFormat/>
    <w:rsid w:val="00190621"/>
    <w:pPr>
      <w:ind w:left="720"/>
      <w:contextualSpacing/>
    </w:pPr>
  </w:style>
  <w:style w:type="character" w:styleId="nfasisintenso">
    <w:name w:val="Intense Emphasis"/>
    <w:basedOn w:val="Fuentedeprrafopredeter"/>
    <w:uiPriority w:val="21"/>
    <w:qFormat/>
    <w:rsid w:val="00190621"/>
    <w:rPr>
      <w:i/>
      <w:iCs/>
      <w:color w:val="0F4761" w:themeColor="accent1" w:themeShade="BF"/>
    </w:rPr>
  </w:style>
  <w:style w:type="paragraph" w:styleId="Citadestacada">
    <w:name w:val="Intense Quote"/>
    <w:basedOn w:val="Normal"/>
    <w:next w:val="Normal"/>
    <w:link w:val="CitadestacadaCar"/>
    <w:uiPriority w:val="30"/>
    <w:qFormat/>
    <w:rsid w:val="001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0621"/>
    <w:rPr>
      <w:i/>
      <w:iCs/>
      <w:color w:val="0F4761" w:themeColor="accent1" w:themeShade="BF"/>
    </w:rPr>
  </w:style>
  <w:style w:type="character" w:styleId="Referenciaintensa">
    <w:name w:val="Intense Reference"/>
    <w:basedOn w:val="Fuentedeprrafopredeter"/>
    <w:uiPriority w:val="32"/>
    <w:qFormat/>
    <w:rsid w:val="00190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567</Characters>
  <Application>Microsoft Office Word</Application>
  <DocSecurity>0</DocSecurity>
  <Lines>4</Lines>
  <Paragraphs>1</Paragraphs>
  <ScaleCrop>false</ScaleCrop>
  <Company>HP Inc.</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2025-01-16T13:21:00Z</dcterms:created>
  <dcterms:modified xsi:type="dcterms:W3CDTF">2025-01-22T10:24:00Z</dcterms:modified>
</cp:coreProperties>
</file>