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3D8C4C" w14:textId="4D35C73A" w:rsidR="00B065BA" w:rsidRPr="00F32009" w:rsidRDefault="00F32009" w:rsidP="00F32009">
      <w:pPr>
        <w:jc w:val="both"/>
        <w:rPr>
          <w:rFonts w:ascii="Calibri" w:hAnsi="Calibri" w:cs="Calibri"/>
        </w:rPr>
      </w:pPr>
      <w:r>
        <w:rPr>
          <w:rFonts w:ascii="Calibri" w:hAnsi="Calibri"/>
        </w:rPr>
        <w:t xml:space="preserve">25PES-16</w:t>
      </w:r>
    </w:p>
    <w:p w14:paraId="1B0D6799" w14:textId="0A9FE724" w:rsidR="00F32009" w:rsidRPr="00F32009" w:rsidRDefault="00F32009" w:rsidP="00F32009">
      <w:pPr>
        <w:jc w:val="both"/>
        <w:rPr>
          <w:rFonts w:ascii="Calibri" w:hAnsi="Calibri" w:cs="Calibri"/>
        </w:rPr>
      </w:pPr>
      <w:r>
        <w:rPr>
          <w:rFonts w:ascii="Calibri" w:hAnsi="Calibri"/>
        </w:rPr>
        <w:t xml:space="preserve">Nafarroako Gorteetako kide den eta Unión del Pueblo Navarro (UPN) talde parlamentarioari atxikita dagoen Cristina López Mañero andreak, Legebiltzarraren Erregelamenduan ezartzen denaren babesean, honako galdera hau egiten dio Nafarroako Gobernuari, idatziz erantzun diezaion:</w:t>
      </w:r>
    </w:p>
    <w:p w14:paraId="381ABABC" w14:textId="64B1BE0A" w:rsidR="00F32009" w:rsidRPr="00F32009" w:rsidRDefault="00F32009" w:rsidP="00F32009">
      <w:pPr>
        <w:jc w:val="both"/>
        <w:rPr>
          <w:rFonts w:ascii="Calibri" w:hAnsi="Calibri" w:cs="Calibri"/>
        </w:rPr>
      </w:pPr>
      <w:r>
        <w:rPr>
          <w:rFonts w:ascii="Calibri" w:hAnsi="Calibri"/>
        </w:rPr>
        <w:t xml:space="preserve">Prodigioso Volcán enpresak noiz bidali zuen egindako ekintza estrategikoen emaitzen eta inpaktuaren ebaluazioa, dagozkien material entregagarriekin?</w:t>
      </w:r>
    </w:p>
    <w:p w14:paraId="7035E23A" w14:textId="747A7DE8" w:rsidR="00F32009" w:rsidRPr="00F32009" w:rsidRDefault="00F32009" w:rsidP="00F32009">
      <w:pPr>
        <w:jc w:val="both"/>
        <w:rPr>
          <w:rFonts w:ascii="Calibri" w:hAnsi="Calibri" w:cs="Calibri"/>
        </w:rPr>
      </w:pPr>
      <w:r>
        <w:rPr>
          <w:rFonts w:ascii="Calibri" w:hAnsi="Calibri"/>
        </w:rPr>
        <w:t xml:space="preserve">Iruñean, 2025eko urtarrilaren 16an</w:t>
      </w:r>
    </w:p>
    <w:p w14:paraId="763CC71F" w14:textId="7E0E87D7" w:rsidR="00F32009" w:rsidRPr="00F32009" w:rsidRDefault="00F32009" w:rsidP="00F32009">
      <w:pPr>
        <w:jc w:val="both"/>
        <w:rPr>
          <w:rFonts w:ascii="Calibri" w:hAnsi="Calibri" w:cs="Calibri"/>
        </w:rPr>
      </w:pPr>
      <w:r>
        <w:rPr>
          <w:rFonts w:ascii="Calibri" w:hAnsi="Calibri"/>
        </w:rPr>
        <w:t xml:space="preserve">Foru parlamentaria:</w:t>
      </w:r>
      <w:r>
        <w:rPr>
          <w:rFonts w:ascii="Calibri" w:hAnsi="Calibri"/>
        </w:rPr>
        <w:t xml:space="preserve"> </w:t>
      </w:r>
      <w:r>
        <w:rPr>
          <w:rFonts w:ascii="Calibri" w:hAnsi="Calibri"/>
        </w:rPr>
        <w:t xml:space="preserve">Cristina López Mañero</w:t>
      </w:r>
    </w:p>
    <w:sectPr w:rsidR="00F32009" w:rsidRPr="00F3200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009"/>
    <w:rsid w:val="000370A0"/>
    <w:rsid w:val="000820DB"/>
    <w:rsid w:val="000A3E45"/>
    <w:rsid w:val="000B399C"/>
    <w:rsid w:val="001E34F2"/>
    <w:rsid w:val="00242C60"/>
    <w:rsid w:val="00337EB8"/>
    <w:rsid w:val="003C1B1F"/>
    <w:rsid w:val="00597020"/>
    <w:rsid w:val="00603382"/>
    <w:rsid w:val="006F2590"/>
    <w:rsid w:val="00845D68"/>
    <w:rsid w:val="00854C8E"/>
    <w:rsid w:val="008A3285"/>
    <w:rsid w:val="00956302"/>
    <w:rsid w:val="00A536E1"/>
    <w:rsid w:val="00A6590A"/>
    <w:rsid w:val="00AD383F"/>
    <w:rsid w:val="00B065BA"/>
    <w:rsid w:val="00B42A30"/>
    <w:rsid w:val="00C16056"/>
    <w:rsid w:val="00CA4E85"/>
    <w:rsid w:val="00D210C7"/>
    <w:rsid w:val="00D241A8"/>
    <w:rsid w:val="00E06058"/>
    <w:rsid w:val="00E10D20"/>
    <w:rsid w:val="00E870EE"/>
    <w:rsid w:val="00ED5FE9"/>
    <w:rsid w:val="00F02C3D"/>
    <w:rsid w:val="00F32009"/>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03B194"/>
  <w15:chartTrackingRefBased/>
  <w15:docId w15:val="{EDF5676F-E2CB-4F0C-98FF-4864101D2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F320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F320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F3200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3200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F3200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F3200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3200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3200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3200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3200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F3200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F32009"/>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32009"/>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F32009"/>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F3200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3200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3200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32009"/>
    <w:rPr>
      <w:rFonts w:eastAsiaTheme="majorEastAsia" w:cstheme="majorBidi"/>
      <w:color w:val="272727" w:themeColor="text1" w:themeTint="D8"/>
    </w:rPr>
  </w:style>
  <w:style w:type="paragraph" w:styleId="Ttulo">
    <w:name w:val="Title"/>
    <w:basedOn w:val="Normal"/>
    <w:next w:val="Normal"/>
    <w:link w:val="TtuloCar"/>
    <w:uiPriority w:val="10"/>
    <w:qFormat/>
    <w:rsid w:val="00F320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3200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3200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3200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32009"/>
    <w:pPr>
      <w:spacing w:before="160"/>
      <w:jc w:val="center"/>
    </w:pPr>
    <w:rPr>
      <w:i/>
      <w:iCs/>
      <w:color w:val="404040" w:themeColor="text1" w:themeTint="BF"/>
    </w:rPr>
  </w:style>
  <w:style w:type="character" w:customStyle="1" w:styleId="CitaCar">
    <w:name w:val="Cita Car"/>
    <w:basedOn w:val="Fuentedeprrafopredeter"/>
    <w:link w:val="Cita"/>
    <w:uiPriority w:val="29"/>
    <w:rsid w:val="00F32009"/>
    <w:rPr>
      <w:i/>
      <w:iCs/>
      <w:color w:val="404040" w:themeColor="text1" w:themeTint="BF"/>
    </w:rPr>
  </w:style>
  <w:style w:type="paragraph" w:styleId="Prrafodelista">
    <w:name w:val="List Paragraph"/>
    <w:basedOn w:val="Normal"/>
    <w:uiPriority w:val="34"/>
    <w:qFormat/>
    <w:rsid w:val="00F32009"/>
    <w:pPr>
      <w:ind w:left="720"/>
      <w:contextualSpacing/>
    </w:pPr>
  </w:style>
  <w:style w:type="character" w:styleId="nfasisintenso">
    <w:name w:val="Intense Emphasis"/>
    <w:basedOn w:val="Fuentedeprrafopredeter"/>
    <w:uiPriority w:val="21"/>
    <w:qFormat/>
    <w:rsid w:val="00F32009"/>
    <w:rPr>
      <w:i/>
      <w:iCs/>
      <w:color w:val="0F4761" w:themeColor="accent1" w:themeShade="BF"/>
    </w:rPr>
  </w:style>
  <w:style w:type="paragraph" w:styleId="Citadestacada">
    <w:name w:val="Intense Quote"/>
    <w:basedOn w:val="Normal"/>
    <w:next w:val="Normal"/>
    <w:link w:val="CitadestacadaCar"/>
    <w:uiPriority w:val="30"/>
    <w:qFormat/>
    <w:rsid w:val="00F320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32009"/>
    <w:rPr>
      <w:i/>
      <w:iCs/>
      <w:color w:val="0F4761" w:themeColor="accent1" w:themeShade="BF"/>
    </w:rPr>
  </w:style>
  <w:style w:type="character" w:styleId="Referenciaintensa">
    <w:name w:val="Intense Reference"/>
    <w:basedOn w:val="Fuentedeprrafopredeter"/>
    <w:uiPriority w:val="32"/>
    <w:qFormat/>
    <w:rsid w:val="00F3200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82</Words>
  <Characters>455</Characters>
  <Application>Microsoft Office Word</Application>
  <DocSecurity>0</DocSecurity>
  <Lines>3</Lines>
  <Paragraphs>1</Paragraphs>
  <ScaleCrop>false</ScaleCrop>
  <Company>HP Inc.</Company>
  <LinksUpToDate>false</LinksUpToDate>
  <CharactersWithSpaces>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1</cp:revision>
  <dcterms:created xsi:type="dcterms:W3CDTF">2025-01-16T13:31:00Z</dcterms:created>
  <dcterms:modified xsi:type="dcterms:W3CDTF">2025-01-16T13:32:00Z</dcterms:modified>
</cp:coreProperties>
</file>