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47C6" w14:textId="61767E21" w:rsidR="0094722A" w:rsidRDefault="0094722A" w:rsidP="00ED67AE">
      <w:r>
        <w:t xml:space="preserve">25PES-22</w:t>
      </w:r>
    </w:p>
    <w:p w14:paraId="4C1B1BE2" w14:textId="144DABD2" w:rsidR="00ED67AE" w:rsidRPr="00ED67AE" w:rsidRDefault="00ED67AE" w:rsidP="005A6FE2">
      <w:pPr>
        <w:jc w:val="both"/>
      </w:pPr>
      <w: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1D84058D" w14:textId="735A1329" w:rsidR="00ED67AE" w:rsidRPr="00ED67AE" w:rsidRDefault="00ED67AE" w:rsidP="005A6FE2">
      <w:pPr>
        <w:jc w:val="both"/>
      </w:pPr>
      <w:r>
        <w:t xml:space="preserve">Nafarroako Gobernuak noiz sinatuko du NUPerekin hura 2025etik 2028ra bitarte finantzatzeko hitzarmena, 2024ko abenduaren 23an eman baitzen horren berri?</w:t>
      </w:r>
    </w:p>
    <w:p w14:paraId="5BF4CDAE" w14:textId="77777777" w:rsidR="00ED67AE" w:rsidRPr="00ED67AE" w:rsidRDefault="00ED67AE" w:rsidP="005A6FE2">
      <w:pPr>
        <w:jc w:val="both"/>
      </w:pPr>
      <w:r>
        <w:t xml:space="preserve">Iruñean, 2025eko urtarrilaren 16an</w:t>
      </w:r>
    </w:p>
    <w:p w14:paraId="68F5BB31" w14:textId="7A36EE97" w:rsidR="005778F1" w:rsidRDefault="00ED67AE" w:rsidP="005A6FE2">
      <w:pPr>
        <w:jc w:val="both"/>
      </w:pPr>
      <w:r>
        <w:t xml:space="preserve">Foru parlamentaria:</w:t>
      </w:r>
      <w:r>
        <w:t xml:space="preserve"> </w:t>
      </w:r>
      <w:r>
        <w:t xml:space="preserve">Cristina López Mañero</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AE"/>
    <w:rsid w:val="0004082E"/>
    <w:rsid w:val="00085BFB"/>
    <w:rsid w:val="00176970"/>
    <w:rsid w:val="001D286B"/>
    <w:rsid w:val="002B5866"/>
    <w:rsid w:val="002F7EA0"/>
    <w:rsid w:val="003A50E0"/>
    <w:rsid w:val="00425A91"/>
    <w:rsid w:val="0045436C"/>
    <w:rsid w:val="00474235"/>
    <w:rsid w:val="005022DF"/>
    <w:rsid w:val="005141D3"/>
    <w:rsid w:val="00517634"/>
    <w:rsid w:val="005778F1"/>
    <w:rsid w:val="005A6FE2"/>
    <w:rsid w:val="00653469"/>
    <w:rsid w:val="006F16DD"/>
    <w:rsid w:val="0072313D"/>
    <w:rsid w:val="008C666C"/>
    <w:rsid w:val="00911504"/>
    <w:rsid w:val="0094722A"/>
    <w:rsid w:val="00AE508C"/>
    <w:rsid w:val="00B50216"/>
    <w:rsid w:val="00B93148"/>
    <w:rsid w:val="00C111F9"/>
    <w:rsid w:val="00C507D2"/>
    <w:rsid w:val="00D10586"/>
    <w:rsid w:val="00E62334"/>
    <w:rsid w:val="00E62EC0"/>
    <w:rsid w:val="00ED67AE"/>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6109"/>
  <w15:chartTrackingRefBased/>
  <w15:docId w15:val="{0BD7335D-2242-4F3F-9B36-32F6D9F1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6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6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67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67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67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67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67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67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67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7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67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67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67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67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67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67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67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67AE"/>
    <w:rPr>
      <w:rFonts w:eastAsiaTheme="majorEastAsia" w:cstheme="majorBidi"/>
      <w:color w:val="272727" w:themeColor="text1" w:themeTint="D8"/>
    </w:rPr>
  </w:style>
  <w:style w:type="paragraph" w:styleId="Ttulo">
    <w:name w:val="Title"/>
    <w:basedOn w:val="Normal"/>
    <w:next w:val="Normal"/>
    <w:link w:val="TtuloCar"/>
    <w:uiPriority w:val="10"/>
    <w:qFormat/>
    <w:rsid w:val="00ED6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67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67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67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67AE"/>
    <w:pPr>
      <w:spacing w:before="160"/>
      <w:jc w:val="center"/>
    </w:pPr>
    <w:rPr>
      <w:i/>
      <w:iCs/>
      <w:color w:val="404040" w:themeColor="text1" w:themeTint="BF"/>
    </w:rPr>
  </w:style>
  <w:style w:type="character" w:customStyle="1" w:styleId="CitaCar">
    <w:name w:val="Cita Car"/>
    <w:basedOn w:val="Fuentedeprrafopredeter"/>
    <w:link w:val="Cita"/>
    <w:uiPriority w:val="29"/>
    <w:rsid w:val="00ED67AE"/>
    <w:rPr>
      <w:i/>
      <w:iCs/>
      <w:color w:val="404040" w:themeColor="text1" w:themeTint="BF"/>
    </w:rPr>
  </w:style>
  <w:style w:type="paragraph" w:styleId="Prrafodelista">
    <w:name w:val="List Paragraph"/>
    <w:basedOn w:val="Normal"/>
    <w:uiPriority w:val="34"/>
    <w:qFormat/>
    <w:rsid w:val="00ED67AE"/>
    <w:pPr>
      <w:ind w:left="720"/>
      <w:contextualSpacing/>
    </w:pPr>
  </w:style>
  <w:style w:type="character" w:styleId="nfasisintenso">
    <w:name w:val="Intense Emphasis"/>
    <w:basedOn w:val="Fuentedeprrafopredeter"/>
    <w:uiPriority w:val="21"/>
    <w:qFormat/>
    <w:rsid w:val="00ED67AE"/>
    <w:rPr>
      <w:i/>
      <w:iCs/>
      <w:color w:val="0F4761" w:themeColor="accent1" w:themeShade="BF"/>
    </w:rPr>
  </w:style>
  <w:style w:type="paragraph" w:styleId="Citadestacada">
    <w:name w:val="Intense Quote"/>
    <w:basedOn w:val="Normal"/>
    <w:next w:val="Normal"/>
    <w:link w:val="CitadestacadaCar"/>
    <w:uiPriority w:val="30"/>
    <w:qFormat/>
    <w:rsid w:val="00ED6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67AE"/>
    <w:rPr>
      <w:i/>
      <w:iCs/>
      <w:color w:val="0F4761" w:themeColor="accent1" w:themeShade="BF"/>
    </w:rPr>
  </w:style>
  <w:style w:type="character" w:styleId="Referenciaintensa">
    <w:name w:val="Intense Reference"/>
    <w:basedOn w:val="Fuentedeprrafopredeter"/>
    <w:uiPriority w:val="32"/>
    <w:qFormat/>
    <w:rsid w:val="00ED6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437</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2025-01-17T07:21:00Z</dcterms:created>
  <dcterms:modified xsi:type="dcterms:W3CDTF">2025-01-17T07:24:00Z</dcterms:modified>
</cp:coreProperties>
</file>