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D0B8" w14:textId="77777777" w:rsidR="005A0252" w:rsidRPr="005A0252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Unión del Pueblo Navarro talde parlamentarioari atxikitako foru parlamentari Cristina López Mañero andreak idatziz erantzuteko galdera egin du (PES-00443); horren bidez, honako informazio hau eskatzen dio Nafarroako Gobernuari:</w:t>
      </w:r>
    </w:p>
    <w:p w14:paraId="681ED708" w14:textId="2CAE4481" w:rsidR="005A0252" w:rsidRPr="005A0252" w:rsidRDefault="00063A0B" w:rsidP="00063A0B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2"/>
          <w:szCs w:val="22"/>
          <w:rFonts w:ascii="Calibri" w:hAnsi="Calibri" w:cs="Calibri"/>
        </w:rPr>
      </w:pPr>
      <w:r>
        <w:rPr>
          <w:b/>
          <w:color w:val="000000"/>
          <w:sz w:val="22"/>
          <w:rFonts w:ascii="Calibri" w:hAnsi="Calibri"/>
        </w:rPr>
        <w:t xml:space="preserve">2023aren amaiera aldean, gertuko edukien agregatzaile baterako proiektua jaso zuen Nafarroako Gobernuak. Zer urrats egin du Gobernuak harrezkero?</w:t>
      </w:r>
    </w:p>
    <w:p w14:paraId="772DCBD1" w14:textId="77777777" w:rsidR="005A0252" w:rsidRPr="005A0252" w:rsidRDefault="00063A0B" w:rsidP="00063A0B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2"/>
          <w:szCs w:val="22"/>
          <w:rFonts w:ascii="Calibri" w:hAnsi="Calibri" w:cs="Calibri"/>
        </w:rPr>
      </w:pPr>
      <w:r>
        <w:rPr>
          <w:b/>
          <w:color w:val="000000"/>
          <w:sz w:val="22"/>
          <w:rFonts w:ascii="Calibri" w:hAnsi="Calibri"/>
        </w:rPr>
        <w:t xml:space="preserve">Gertuko edukien agregatzaile bat edo gisako ekimenen batik abiaraziko al du Nafarroako Gobernuak?</w:t>
      </w:r>
      <w:r>
        <w:rPr>
          <w:b/>
          <w:color w:val="000000"/>
          <w:sz w:val="22"/>
          <w:rFonts w:ascii="Calibri" w:hAnsi="Calibri"/>
        </w:rPr>
        <w:t xml:space="preserve"> </w:t>
      </w:r>
      <w:r>
        <w:rPr>
          <w:b/>
          <w:color w:val="000000"/>
          <w:sz w:val="22"/>
          <w:rFonts w:ascii="Calibri" w:hAnsi="Calibri"/>
        </w:rPr>
        <w:t xml:space="preserve">Hala baldin bada, zein izanen litzateke horren xedea eta zer epetan izanen litzateke hori?</w:t>
      </w:r>
    </w:p>
    <w:p w14:paraId="4A20D342" w14:textId="022C43B3" w:rsidR="0046374E" w:rsidRPr="005A0252" w:rsidRDefault="0046374E" w:rsidP="0046374E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Gertuko edukien agregatzailearen proiektua, lizitatu ondoren Flumotion Services SA enpresari enkargatua, Komunikazioaren eta Proiekzio Instituzionalaren Zuzendaritza Nagusiari entregatu zitzaion 2023ko abenduan.</w:t>
      </w:r>
      <w:r>
        <w:rPr>
          <w:sz w:val="22"/>
          <w:rFonts w:ascii="Calibri" w:hAnsi="Calibri"/>
        </w:rPr>
        <w:t xml:space="preserve"> </w:t>
      </w:r>
    </w:p>
    <w:p w14:paraId="0707F770" w14:textId="7CE9066C" w:rsidR="00C344EC" w:rsidRPr="005A0252" w:rsidRDefault="0046374E" w:rsidP="005A0252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Une honetan </w:t>
      </w:r>
      <w:hyperlink r:id="rId7" w:history="1">
        <w:r>
          <w:rPr>
            <w:rStyle w:val="Hipervnculo"/>
            <w:sz w:val="22"/>
            <w:rFonts w:ascii="Calibri" w:hAnsi="Calibri"/>
          </w:rPr>
          <w:t xml:space="preserve">ikus-entzunezko edukien plataforma</w:t>
        </w:r>
      </w:hyperlink>
      <w:r>
        <w:rPr>
          <w:sz w:val="22"/>
          <w:rFonts w:ascii="Calibri" w:hAnsi="Calibri"/>
        </w:rPr>
        <w:t xml:space="preserve"> bat ari da prestatzen Nafarroa Marka proiektuaren inguruan..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Euskarri berri horrek aukera ematen du hainbat iraupenetako bideoak erakusteko, eta gaiaren arabera daude sailkatuta.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Aldi berean, plataformak beste dokumentu batzuk jasotzeko aukera ere ematen du, hala nola txostenak, azterlanak edota Nafarroako Gobernuaren plan estrategikoak, eta, horrez gain, audio fitxategien (podcast) biltegi sailkatua ere bada.</w:t>
      </w:r>
    </w:p>
    <w:p w14:paraId="32C82980" w14:textId="77777777" w:rsidR="005A0252" w:rsidRPr="005A0252" w:rsidRDefault="00821494" w:rsidP="005A02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Hori guztia jakinarazten dut, Nafarroako Parlamentuko Erregelamenduaren 215. artikuluan xedatutakoa betez.</w:t>
      </w:r>
    </w:p>
    <w:p w14:paraId="6A8C3A49" w14:textId="181D3007" w:rsidR="00821494" w:rsidRPr="005A0252" w:rsidRDefault="00821494" w:rsidP="005A02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Iruñean, 2024ko azaroaren 20an</w:t>
      </w:r>
    </w:p>
    <w:p w14:paraId="4FA15F30" w14:textId="5E18B160" w:rsidR="005A0252" w:rsidRPr="005A0252" w:rsidRDefault="005A0252" w:rsidP="005A025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Lehendakaritzako eta Berdintasuneko kontseilaria:</w:t>
      </w:r>
      <w:r>
        <w:rPr>
          <w:color w:val="000000"/>
          <w:sz w:val="22"/>
          <w:rFonts w:ascii="Calibri" w:hAnsi="Calibri"/>
        </w:rPr>
        <w:t xml:space="preserve"> </w:t>
      </w:r>
      <w:r>
        <w:rPr>
          <w:color w:val="000000"/>
          <w:sz w:val="22"/>
          <w:rFonts w:ascii="Calibri" w:hAnsi="Calibri"/>
        </w:rPr>
        <w:t xml:space="preserve">Félix Taberna Monzón</w:t>
      </w:r>
    </w:p>
    <w:sectPr w:rsidR="005A0252" w:rsidRPr="005A0252" w:rsidSect="00843157">
      <w:footerReference w:type="default" r:id="rId8"/>
      <w:headerReference w:type="first" r:id="rId9"/>
      <w:footerReference w:type="first" r:id="rId10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FF4B" w14:textId="77777777" w:rsidR="00C43DD9" w:rsidRDefault="00C43DD9">
      <w:r>
        <w:separator/>
      </w:r>
    </w:p>
  </w:endnote>
  <w:endnote w:type="continuationSeparator" w:id="0">
    <w:p w14:paraId="660D919A" w14:textId="77777777" w:rsidR="00C43DD9" w:rsidRDefault="00C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77C7" w14:textId="77777777" w:rsidR="007F2C1A" w:rsidRDefault="007F2C1A">
    <w:pPr>
      <w:pStyle w:val="Piedepgina"/>
    </w:pPr>
  </w:p>
  <w:p w14:paraId="24E2D214" w14:textId="77777777" w:rsidR="009E22FA" w:rsidRDefault="009E22FA">
    <w:pPr>
      <w:pStyle w:val="Piedepgina"/>
    </w:pPr>
  </w:p>
  <w:p w14:paraId="2CA2195E" w14:textId="77777777" w:rsidR="009E22FA" w:rsidRDefault="009E22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76C5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FF0D" w14:textId="77777777" w:rsidR="00C43DD9" w:rsidRDefault="00C43DD9">
      <w:r>
        <w:separator/>
      </w:r>
    </w:p>
  </w:footnote>
  <w:footnote w:type="continuationSeparator" w:id="0">
    <w:p w14:paraId="2D4F153C" w14:textId="77777777" w:rsidR="00C43DD9" w:rsidRDefault="00C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4649" w14:textId="77777777" w:rsidR="00696F6F" w:rsidRDefault="007F433A" w:rsidP="00696F6F">
    <w:pPr>
      <w:pStyle w:val="Encabezado"/>
      <w:ind w:left="-765"/>
    </w:pPr>
    <w:r>
      <w:drawing>
        <wp:anchor distT="0" distB="0" distL="114300" distR="114300" simplePos="0" relativeHeight="251661312" behindDoc="1" locked="0" layoutInCell="1" allowOverlap="1" wp14:anchorId="61ECAB0E" wp14:editId="4F6B1F1D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CE9"/>
    <w:multiLevelType w:val="hybridMultilevel"/>
    <w:tmpl w:val="9BE2B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A7C"/>
    <w:multiLevelType w:val="hybridMultilevel"/>
    <w:tmpl w:val="215AE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D341F"/>
    <w:multiLevelType w:val="hybridMultilevel"/>
    <w:tmpl w:val="B32AEC86"/>
    <w:lvl w:ilvl="0" w:tplc="AB16F5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063C6"/>
    <w:multiLevelType w:val="hybridMultilevel"/>
    <w:tmpl w:val="C5EC9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598551">
    <w:abstractNumId w:val="0"/>
  </w:num>
  <w:num w:numId="2" w16cid:durableId="116291419">
    <w:abstractNumId w:val="1"/>
  </w:num>
  <w:num w:numId="3" w16cid:durableId="886840484">
    <w:abstractNumId w:val="3"/>
  </w:num>
  <w:num w:numId="4" w16cid:durableId="1336348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51C7"/>
    <w:rsid w:val="00023817"/>
    <w:rsid w:val="00026023"/>
    <w:rsid w:val="000334B4"/>
    <w:rsid w:val="00036ACD"/>
    <w:rsid w:val="00043F09"/>
    <w:rsid w:val="00063A0B"/>
    <w:rsid w:val="00066A4D"/>
    <w:rsid w:val="000711A0"/>
    <w:rsid w:val="000729E0"/>
    <w:rsid w:val="0009463A"/>
    <w:rsid w:val="0009589D"/>
    <w:rsid w:val="000B0106"/>
    <w:rsid w:val="000B64A1"/>
    <w:rsid w:val="00116AF7"/>
    <w:rsid w:val="001423DE"/>
    <w:rsid w:val="00170AFF"/>
    <w:rsid w:val="00171FC3"/>
    <w:rsid w:val="001A696B"/>
    <w:rsid w:val="0026117C"/>
    <w:rsid w:val="00277C9A"/>
    <w:rsid w:val="002F09C8"/>
    <w:rsid w:val="002F3D00"/>
    <w:rsid w:val="00304004"/>
    <w:rsid w:val="003D202F"/>
    <w:rsid w:val="003F1206"/>
    <w:rsid w:val="00441FD1"/>
    <w:rsid w:val="0046374E"/>
    <w:rsid w:val="00486D33"/>
    <w:rsid w:val="00493CF0"/>
    <w:rsid w:val="004A5449"/>
    <w:rsid w:val="004D5E33"/>
    <w:rsid w:val="004F6EE2"/>
    <w:rsid w:val="0050466C"/>
    <w:rsid w:val="00523E7D"/>
    <w:rsid w:val="00524CFD"/>
    <w:rsid w:val="005367EB"/>
    <w:rsid w:val="00543CB9"/>
    <w:rsid w:val="00546FCC"/>
    <w:rsid w:val="005A0252"/>
    <w:rsid w:val="005B095B"/>
    <w:rsid w:val="005C6849"/>
    <w:rsid w:val="005F3576"/>
    <w:rsid w:val="0062744D"/>
    <w:rsid w:val="00641F12"/>
    <w:rsid w:val="00645A55"/>
    <w:rsid w:val="00663C59"/>
    <w:rsid w:val="00694C60"/>
    <w:rsid w:val="00696F6F"/>
    <w:rsid w:val="006A5952"/>
    <w:rsid w:val="006B4A40"/>
    <w:rsid w:val="006C28C6"/>
    <w:rsid w:val="007018B0"/>
    <w:rsid w:val="0071169E"/>
    <w:rsid w:val="00775134"/>
    <w:rsid w:val="00775FC0"/>
    <w:rsid w:val="00793F61"/>
    <w:rsid w:val="007B16C7"/>
    <w:rsid w:val="007E3F28"/>
    <w:rsid w:val="007E5180"/>
    <w:rsid w:val="007F2C1A"/>
    <w:rsid w:val="007F433A"/>
    <w:rsid w:val="00817362"/>
    <w:rsid w:val="00821494"/>
    <w:rsid w:val="008219B0"/>
    <w:rsid w:val="008354B9"/>
    <w:rsid w:val="00843157"/>
    <w:rsid w:val="008765E8"/>
    <w:rsid w:val="008F6909"/>
    <w:rsid w:val="009022B4"/>
    <w:rsid w:val="009339B6"/>
    <w:rsid w:val="00936F7B"/>
    <w:rsid w:val="00956264"/>
    <w:rsid w:val="00994342"/>
    <w:rsid w:val="0099458A"/>
    <w:rsid w:val="009A28F4"/>
    <w:rsid w:val="009C0C9A"/>
    <w:rsid w:val="009E202F"/>
    <w:rsid w:val="009E22FA"/>
    <w:rsid w:val="009E381E"/>
    <w:rsid w:val="009F3967"/>
    <w:rsid w:val="00A040CE"/>
    <w:rsid w:val="00A048AA"/>
    <w:rsid w:val="00A077F0"/>
    <w:rsid w:val="00A117E7"/>
    <w:rsid w:val="00A2145B"/>
    <w:rsid w:val="00A430CC"/>
    <w:rsid w:val="00A461DD"/>
    <w:rsid w:val="00A52259"/>
    <w:rsid w:val="00A8044F"/>
    <w:rsid w:val="00A84BCA"/>
    <w:rsid w:val="00B237CA"/>
    <w:rsid w:val="00B270EA"/>
    <w:rsid w:val="00B32EE5"/>
    <w:rsid w:val="00B46857"/>
    <w:rsid w:val="00B603FC"/>
    <w:rsid w:val="00B662C6"/>
    <w:rsid w:val="00B86EE1"/>
    <w:rsid w:val="00B96F7E"/>
    <w:rsid w:val="00BD6A02"/>
    <w:rsid w:val="00BE14EC"/>
    <w:rsid w:val="00BE2BD3"/>
    <w:rsid w:val="00BF494F"/>
    <w:rsid w:val="00C171AC"/>
    <w:rsid w:val="00C344EC"/>
    <w:rsid w:val="00C43DD9"/>
    <w:rsid w:val="00C47736"/>
    <w:rsid w:val="00C47D15"/>
    <w:rsid w:val="00CA2943"/>
    <w:rsid w:val="00CB748C"/>
    <w:rsid w:val="00CC1284"/>
    <w:rsid w:val="00CC58ED"/>
    <w:rsid w:val="00CE65F5"/>
    <w:rsid w:val="00CF666F"/>
    <w:rsid w:val="00D04182"/>
    <w:rsid w:val="00D304C8"/>
    <w:rsid w:val="00D32A1D"/>
    <w:rsid w:val="00D504F1"/>
    <w:rsid w:val="00D5671C"/>
    <w:rsid w:val="00D75B3D"/>
    <w:rsid w:val="00D8128C"/>
    <w:rsid w:val="00DC217E"/>
    <w:rsid w:val="00DF6784"/>
    <w:rsid w:val="00E63352"/>
    <w:rsid w:val="00E8181E"/>
    <w:rsid w:val="00EB05BE"/>
    <w:rsid w:val="00EC6AE8"/>
    <w:rsid w:val="00EC6B9E"/>
    <w:rsid w:val="00F037C2"/>
    <w:rsid w:val="00F113E4"/>
    <w:rsid w:val="00F23E92"/>
    <w:rsid w:val="00F25B9A"/>
    <w:rsid w:val="00F344C7"/>
    <w:rsid w:val="00FA18C8"/>
    <w:rsid w:val="00FF0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E5D65B7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27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/>
    </w:rPr>
  </w:style>
  <w:style w:type="character" w:styleId="Hipervnculo">
    <w:name w:val="Hyperlink"/>
    <w:rsid w:val="00D504F1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B270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u-ES" w:eastAsia="es-ES"/>
    </w:rPr>
  </w:style>
  <w:style w:type="character" w:styleId="nfasis">
    <w:name w:val="Emphasis"/>
    <w:basedOn w:val="Fuentedeprrafopredeter"/>
    <w:uiPriority w:val="20"/>
    <w:qFormat/>
    <w:rsid w:val="00B270EA"/>
    <w:rPr>
      <w:i/>
      <w:iCs/>
    </w:rPr>
  </w:style>
  <w:style w:type="paragraph" w:styleId="Prrafodelista">
    <w:name w:val="List Paragraph"/>
    <w:basedOn w:val="Normal"/>
    <w:uiPriority w:val="34"/>
    <w:qFormat/>
    <w:rsid w:val="009C0C9A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0051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rca-navarra.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Mauleón, Fernando</cp:lastModifiedBy>
  <cp:revision>4</cp:revision>
  <cp:lastPrinted>2024-05-16T08:42:00Z</cp:lastPrinted>
  <dcterms:created xsi:type="dcterms:W3CDTF">2025-01-14T08:54:00Z</dcterms:created>
  <dcterms:modified xsi:type="dcterms:W3CDTF">2025-01-14T08:57:00Z</dcterms:modified>
</cp:coreProperties>
</file>