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2A334" w14:textId="77777777" w:rsidR="00710EB8" w:rsidRPr="00DD4E7E" w:rsidRDefault="00710EB8" w:rsidP="00710EB8">
      <w:pPr>
        <w:pStyle w:val="OFI-FIRMA3"/>
        <w:rPr>
          <w:noProof/>
          <w:sz w:val="16"/>
          <w:szCs w:val="16"/>
        </w:rPr>
      </w:pPr>
    </w:p>
    <w:p w14:paraId="72DBD582" w14:textId="77777777" w:rsidR="00710EB8" w:rsidRDefault="00710EB8" w:rsidP="00710EB8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769AD156" w14:textId="74E55388" w:rsidR="00710EB8" w:rsidRPr="00DA2FAE" w:rsidRDefault="00710EB8" w:rsidP="00710EB8">
      <w:pPr>
        <w:pStyle w:val="OFI-TITULO2"/>
        <w:rPr>
          <w:caps w:val="0"/>
        </w:rPr>
      </w:pPr>
      <w:r w:rsidRPr="005933B0">
        <w:rPr>
          <w:noProof/>
        </w:rPr>
        <w:t>11-25/MOC-00019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="00B62EE9" w:rsidRPr="005933B0">
        <w:rPr>
          <w:caps w:val="0"/>
          <w:noProof/>
        </w:rPr>
        <w:t>por</w:t>
      </w:r>
      <w:r w:rsidRPr="005933B0">
        <w:rPr>
          <w:noProof/>
        </w:rPr>
        <w:t xml:space="preserve"> </w:t>
      </w:r>
      <w:r w:rsidRPr="00DA2FAE">
        <w:rPr>
          <w:caps w:val="0"/>
          <w:noProof/>
        </w:rPr>
        <w:t>la que se insta a las instituciones públicas y formaciones políticas implicadas a que desistan en la utilización del nombre "Maravillas Lamberto" para el proyecto futuro del Monumento a los Caídos</w:t>
      </w:r>
    </w:p>
    <w:p w14:paraId="2C5DCCD9" w14:textId="77777777" w:rsidR="00710EB8" w:rsidRDefault="00710EB8" w:rsidP="00710EB8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5933B0">
        <w:rPr>
          <w:bCs/>
          <w:noProof/>
        </w:rPr>
        <w:t>Pleno</w:t>
      </w:r>
    </w:p>
    <w:p w14:paraId="25887D5F" w14:textId="77777777" w:rsidR="00710EB8" w:rsidRDefault="00710EB8" w:rsidP="00710EB8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5933B0">
        <w:rPr>
          <w:rFonts w:cs="Arial"/>
          <w:noProof/>
        </w:rPr>
        <w:t>20</w:t>
      </w:r>
      <w:r w:rsidRPr="00A452E5">
        <w:rPr>
          <w:noProof/>
        </w:rPr>
        <w:t xml:space="preserve"> </w:t>
      </w:r>
      <w:r w:rsidRPr="005933B0">
        <w:rPr>
          <w:rFonts w:cs="Arial"/>
          <w:noProof/>
        </w:rPr>
        <w:t>de febrero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5933B0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5933B0">
        <w:rPr>
          <w:rFonts w:cs="Arial"/>
          <w:noProof/>
        </w:rPr>
        <w:t>por la que se insta a las instituciones públicas y formaciones políticas implicadas a que desistan en la utilización del nombre "Maravillas Lamberto" para el proyecto futuro del Monumento a los Caídos</w:t>
      </w:r>
      <w:r>
        <w:rPr>
          <w:rFonts w:cs="Arial"/>
        </w:rPr>
        <w:t xml:space="preserve">, presentada por </w:t>
      </w:r>
      <w:r w:rsidRPr="005933B0">
        <w:rPr>
          <w:rFonts w:cs="Arial"/>
          <w:noProof/>
        </w:rPr>
        <w:t>el Ilmo. Sr. D. Carlos Guzmán Pérez (G.P. Contigo Navarra-Zurekin Nafarroa)</w:t>
      </w:r>
      <w:r>
        <w:rPr>
          <w:rFonts w:cs="Arial"/>
        </w:rPr>
        <w:t xml:space="preserve"> y publicada en el Boletín Oficial del Parlamento de Navarra núm. </w:t>
      </w:r>
      <w:r w:rsidRPr="005933B0">
        <w:rPr>
          <w:rFonts w:cs="Arial"/>
          <w:noProof/>
        </w:rPr>
        <w:t>18</w:t>
      </w:r>
      <w:r>
        <w:rPr>
          <w:rFonts w:cs="Arial"/>
        </w:rPr>
        <w:t xml:space="preserve"> de </w:t>
      </w:r>
      <w:r w:rsidRPr="005933B0">
        <w:rPr>
          <w:rFonts w:cs="Arial"/>
          <w:noProof/>
        </w:rPr>
        <w:t>18 de febrero de 2025</w:t>
      </w:r>
      <w:r>
        <w:rPr>
          <w:rFonts w:cs="Arial"/>
        </w:rPr>
        <w:t>.</w:t>
      </w:r>
    </w:p>
    <w:p w14:paraId="003E6581" w14:textId="77777777" w:rsidR="00710EB8" w:rsidRDefault="00710EB8" w:rsidP="00710EB8">
      <w:pPr>
        <w:pStyle w:val="OFI-FECHA"/>
      </w:pPr>
      <w:r>
        <w:t xml:space="preserve">Pamplona, </w:t>
      </w:r>
      <w:r w:rsidRPr="005933B0">
        <w:rPr>
          <w:noProof/>
        </w:rPr>
        <w:t>20 de febrero de 2025</w:t>
      </w:r>
    </w:p>
    <w:p w14:paraId="74C8BDFB" w14:textId="77777777" w:rsidR="00710EB8" w:rsidRDefault="00710EB8" w:rsidP="00710EB8">
      <w:pPr>
        <w:pStyle w:val="OFI-FIRMA3"/>
      </w:pPr>
      <w:r w:rsidRPr="005933B0">
        <w:rPr>
          <w:noProof/>
        </w:rPr>
        <w:t>El Presidente</w:t>
      </w:r>
      <w:r>
        <w:t xml:space="preserve">:  </w:t>
      </w:r>
      <w:r w:rsidRPr="005933B0">
        <w:rPr>
          <w:noProof/>
        </w:rPr>
        <w:t>Unai Hualde Iglesias</w:t>
      </w:r>
    </w:p>
    <w:p w14:paraId="542D4842" w14:textId="77777777" w:rsidR="00C451FF" w:rsidRDefault="00C451FF"/>
    <w:sectPr w:rsidR="00C451FF" w:rsidSect="00710E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749E2" w14:textId="77777777" w:rsidR="00710EB8" w:rsidRDefault="00710EB8" w:rsidP="00710EB8">
      <w:pPr>
        <w:spacing w:after="0" w:line="240" w:lineRule="auto"/>
      </w:pPr>
      <w:r>
        <w:separator/>
      </w:r>
    </w:p>
  </w:endnote>
  <w:endnote w:type="continuationSeparator" w:id="0">
    <w:p w14:paraId="226D1CE9" w14:textId="77777777" w:rsidR="00710EB8" w:rsidRDefault="00710EB8" w:rsidP="00710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BFA4A" w14:textId="77777777" w:rsidR="00710EB8" w:rsidRDefault="00710E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F337F" w14:textId="77777777" w:rsidR="00710EB8" w:rsidRDefault="00710EB8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11786" w14:textId="77777777" w:rsidR="00710EB8" w:rsidRDefault="00710E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D260B" w14:textId="77777777" w:rsidR="00710EB8" w:rsidRDefault="00710EB8" w:rsidP="00710EB8">
      <w:pPr>
        <w:spacing w:after="0" w:line="240" w:lineRule="auto"/>
      </w:pPr>
      <w:r>
        <w:separator/>
      </w:r>
    </w:p>
  </w:footnote>
  <w:footnote w:type="continuationSeparator" w:id="0">
    <w:p w14:paraId="756DC9AD" w14:textId="77777777" w:rsidR="00710EB8" w:rsidRDefault="00710EB8" w:rsidP="00710E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AB9E6" w14:textId="77777777" w:rsidR="00710EB8" w:rsidRDefault="00710E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396DE" w14:textId="77777777" w:rsidR="00710EB8" w:rsidRDefault="00710EB8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7FDE971" wp14:editId="02F15DB6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5542609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5933B0">
      <w:rPr>
        <w:noProof/>
      </w:rPr>
      <w:t>11-25/MOC-00019</w:t>
    </w:r>
    <w:r>
      <w:t>)</w:t>
    </w:r>
  </w:p>
  <w:p w14:paraId="748FB390" w14:textId="77777777" w:rsidR="00710EB8" w:rsidRDefault="00710EB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E2A4F" w14:textId="77777777" w:rsidR="00710EB8" w:rsidRDefault="00710EB8">
    <w:pPr>
      <w:keepNext/>
      <w:framePr w:w="2330" w:h="2019" w:hRule="exact" w:hSpace="142" w:wrap="around" w:vAnchor="text" w:hAnchor="page" w:x="857" w:y="1"/>
      <w:jc w:val="center"/>
    </w:pPr>
    <w:r>
      <w:object w:dxaOrig="736" w:dyaOrig="1365" w14:anchorId="00A4B1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2091608" r:id="rId2"/>
      </w:object>
    </w:r>
  </w:p>
  <w:p w14:paraId="10D9BD0B" w14:textId="77777777" w:rsidR="00710EB8" w:rsidRDefault="00710EB8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4937D082" wp14:editId="7D46EC40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0977301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845DF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C360626" w14:textId="77777777" w:rsidR="00710EB8" w:rsidRDefault="00710E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760682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EB8"/>
    <w:rsid w:val="001F2AE4"/>
    <w:rsid w:val="002E09AF"/>
    <w:rsid w:val="003D3A9A"/>
    <w:rsid w:val="006B6500"/>
    <w:rsid w:val="00710EB8"/>
    <w:rsid w:val="00911B26"/>
    <w:rsid w:val="00B62EE9"/>
    <w:rsid w:val="00C451FF"/>
    <w:rsid w:val="00DA2FAE"/>
    <w:rsid w:val="00DF2820"/>
    <w:rsid w:val="00FE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5ECFF"/>
  <w15:chartTrackingRefBased/>
  <w15:docId w15:val="{215456F4-E72E-4F74-89DD-B0402E1E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10E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10E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10E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10E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10E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E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10E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10E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10E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10EB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10EB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10EB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10EB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10EB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EB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10EB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10EB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10EB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710E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10EB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710E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10EB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710E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10EB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710E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10E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10E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10EB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710EB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710EB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710EB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710EB8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710EB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710EB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710EB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710EB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10E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0EB8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710E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0EB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2025-02-20T16:04:00Z</dcterms:created>
  <dcterms:modified xsi:type="dcterms:W3CDTF">2025-02-26T15:13:00Z</dcterms:modified>
</cp:coreProperties>
</file>