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13C752" w14:textId="77777777" w:rsidR="00D246D7" w:rsidRPr="0021100A" w:rsidRDefault="00D246D7" w:rsidP="00D246D7">
      <w:pPr>
        <w:pStyle w:val="OFI-FIRMA3"/>
        <w:rPr>
          <w:noProof/>
          <w:sz w:val="16"/>
          <w:szCs w:val="16"/>
        </w:rPr>
      </w:pPr>
    </w:p>
    <w:p w14:paraId="5D2D30B2" w14:textId="06E4AAC8" w:rsidR="00D246D7" w:rsidRPr="00187F76" w:rsidRDefault="00D246D7" w:rsidP="00D246D7">
      <w:pPr>
        <w:spacing w:after="360"/>
        <w:jc w:val="both"/>
        <w:rPr>
          <w:rFonts w:ascii="Arial" w:hAnsi="Arial"/>
          <w:b/>
          <w:bCs/>
          <w:sz w:val="24"/>
          <w:lang w:val="es-ES"/>
        </w:rPr>
      </w:pPr>
      <w:r w:rsidRPr="00727A96">
        <w:rPr>
          <w:rFonts w:ascii="Arial" w:hAnsi="Arial"/>
          <w:b/>
          <w:bCs/>
          <w:noProof/>
          <w:sz w:val="24"/>
          <w:lang w:val="es-ES"/>
        </w:rPr>
        <w:t>11-25/MOC-00025</w:t>
      </w:r>
      <w:r w:rsidRPr="00187F76">
        <w:rPr>
          <w:rFonts w:ascii="Arial" w:hAnsi="Arial"/>
          <w:b/>
          <w:bCs/>
          <w:sz w:val="24"/>
          <w:lang w:val="es-ES"/>
        </w:rPr>
        <w:t xml:space="preserve">. </w:t>
      </w:r>
      <w:r w:rsidR="002A3F14">
        <w:rPr>
          <w:rFonts w:ascii="Arial" w:hAnsi="Arial"/>
          <w:b/>
          <w:bCs/>
          <w:sz w:val="24"/>
          <w:lang w:val="es-ES"/>
        </w:rPr>
        <w:t xml:space="preserve">Resolución </w:t>
      </w:r>
      <w:r w:rsidRPr="00727A96">
        <w:rPr>
          <w:rFonts w:ascii="Arial" w:hAnsi="Arial"/>
          <w:b/>
          <w:bCs/>
          <w:noProof/>
          <w:sz w:val="24"/>
          <w:lang w:val="es-ES"/>
        </w:rPr>
        <w:t>por la que el Parlamento de Navarra se compromete a adoptar las medidas necesarias para dar cumplimiento a la resolución aprobada por el Pleno de 2 de junio de 2016</w:t>
      </w:r>
    </w:p>
    <w:p w14:paraId="29B1F981" w14:textId="77777777" w:rsidR="00D246D7" w:rsidRDefault="00D246D7" w:rsidP="00D246D7">
      <w:pPr>
        <w:pStyle w:val="OFI-TITULO3"/>
      </w:pPr>
      <w:r>
        <w:t xml:space="preserve">APROBACIÓN POR </w:t>
      </w:r>
      <w:r>
        <w:rPr>
          <w:noProof/>
        </w:rPr>
        <w:t>EL</w:t>
      </w:r>
      <w:r>
        <w:t xml:space="preserve"> </w:t>
      </w:r>
      <w:r w:rsidRPr="00727A96">
        <w:rPr>
          <w:noProof/>
        </w:rPr>
        <w:t>Pleno</w:t>
      </w:r>
    </w:p>
    <w:p w14:paraId="2BBD965E" w14:textId="7C831E94" w:rsidR="00D246D7" w:rsidRDefault="00D246D7" w:rsidP="00D246D7">
      <w:pPr>
        <w:pStyle w:val="OFI-TEXTO"/>
        <w:rPr>
          <w:b/>
          <w:i/>
        </w:rPr>
      </w:pPr>
      <w:r>
        <w:t xml:space="preserve">En cumplimiento de lo establecido en el artículo 125 del Reglamento de la Cámara, se ordena la publicación en el Boletín Oficial del Parlamento de Navarra de la resolución </w:t>
      </w:r>
      <w:r w:rsidRPr="00727A96">
        <w:rPr>
          <w:noProof/>
        </w:rPr>
        <w:t>por la que el Parlamento de Navarra se compromete a adoptar las medidas necesarias para dar cumplimiento a la resolución aprobada por el Pleno de 2 de junio de 2016</w:t>
      </w:r>
      <w:r>
        <w:t xml:space="preserve">, </w:t>
      </w:r>
      <w:r w:rsidR="009571EF">
        <w:t xml:space="preserve">aprobada a su vez en la sesión plenaria celebrada el 20 de febrero de 2025, </w:t>
      </w:r>
      <w:r>
        <w:t xml:space="preserve">derivada de la moción presentada por </w:t>
      </w:r>
      <w:r w:rsidRPr="00727A96">
        <w:rPr>
          <w:noProof/>
        </w:rPr>
        <w:t>el G.P. Partido Socialista de Navarra</w:t>
      </w:r>
      <w:r>
        <w:t xml:space="preserve"> y publicada en el Boletín Oficial del Parlamento de Navarra núm. </w:t>
      </w:r>
      <w:r w:rsidRPr="00727A96">
        <w:rPr>
          <w:noProof/>
        </w:rPr>
        <w:t>18</w:t>
      </w:r>
      <w:r>
        <w:t xml:space="preserve"> de </w:t>
      </w:r>
      <w:r w:rsidRPr="00727A96">
        <w:rPr>
          <w:noProof/>
        </w:rPr>
        <w:t>18 de febrero de 2025</w:t>
      </w:r>
      <w:r>
        <w:t xml:space="preserve">, </w:t>
      </w:r>
      <w:r>
        <w:rPr>
          <w:bCs/>
          <w:iCs/>
        </w:rPr>
        <w:t>cuyo texto se inserta a continuación:</w:t>
      </w:r>
    </w:p>
    <w:p w14:paraId="13C9DE78" w14:textId="19F7FBB0" w:rsidR="002A3F14" w:rsidRDefault="00D246D7" w:rsidP="002A3F14">
      <w:pPr>
        <w:pStyle w:val="OFI-TEXTO1"/>
      </w:pPr>
      <w:r>
        <w:t>"</w:t>
      </w:r>
      <w:r w:rsidR="002A3F14">
        <w:t>1.-El Parlamento de Navarra se compromete a adoptar las medidas necesarias para dar cumplimiento a la resolución aprobada por el Pleno de 2 de junio de 2016 colocando, en lugar preferente del atrio, una placa específica de homenaje a las víctimas de la banda terrorista ETA en Navarra, así como de los navarros y navarras asesinadas en otras localidades, indicando en ella el nombre de las víctimas y fecha en que se produjo el asesinato</w:t>
      </w:r>
      <w:r w:rsidR="003A6C5A">
        <w:t>.</w:t>
      </w:r>
    </w:p>
    <w:p w14:paraId="233E5916" w14:textId="19EAB600" w:rsidR="00D246D7" w:rsidRDefault="002A3F14" w:rsidP="002A3F14">
      <w:pPr>
        <w:pStyle w:val="OFI-TEXTO1"/>
      </w:pPr>
      <w:r>
        <w:t>2.- El parlamento de Navarra insta al Gobierno de Navarra a que realice un estudio sobre la realidad del desplazamiento forzoso que como consecuencia del terrorismo de ETA se sufrió en Navarra</w:t>
      </w:r>
      <w:r w:rsidR="00D246D7">
        <w:t>".</w:t>
      </w:r>
    </w:p>
    <w:p w14:paraId="29EC58AA" w14:textId="77777777" w:rsidR="00D246D7" w:rsidRDefault="00D246D7" w:rsidP="00D246D7">
      <w:pPr>
        <w:pStyle w:val="OFI-FECHA"/>
      </w:pPr>
      <w:r>
        <w:t xml:space="preserve">Pamplona, </w:t>
      </w:r>
      <w:r w:rsidRPr="00727A96">
        <w:rPr>
          <w:noProof/>
        </w:rPr>
        <w:t>20 de febrero de 2025</w:t>
      </w:r>
    </w:p>
    <w:p w14:paraId="6B124A05" w14:textId="77777777" w:rsidR="00D246D7" w:rsidRDefault="00D246D7" w:rsidP="00D246D7">
      <w:pPr>
        <w:pStyle w:val="OFI-FIRMA3"/>
      </w:pPr>
      <w:r w:rsidRPr="00727A96">
        <w:rPr>
          <w:noProof/>
        </w:rPr>
        <w:t>El Presidente</w:t>
      </w:r>
      <w:r>
        <w:t xml:space="preserve">:  </w:t>
      </w:r>
      <w:r w:rsidRPr="00727A96">
        <w:rPr>
          <w:noProof/>
        </w:rPr>
        <w:t>Unai Hualde Iglesias</w:t>
      </w:r>
    </w:p>
    <w:p w14:paraId="37AEA0F8" w14:textId="77777777" w:rsidR="00C451FF" w:rsidRDefault="00C451FF"/>
    <w:sectPr w:rsidR="00C451FF" w:rsidSect="00D246D7">
      <w:footerReference w:type="default" r:id="rId7"/>
      <w:headerReference w:type="first" r:id="rId8"/>
      <w:pgSz w:w="11907" w:h="16839"/>
      <w:pgMar w:top="3686" w:right="1418" w:bottom="567" w:left="2552" w:header="1134" w:footer="284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A8155F" w14:textId="77777777" w:rsidR="00D246D7" w:rsidRDefault="00D246D7" w:rsidP="00D246D7">
      <w:pPr>
        <w:spacing w:after="0" w:line="240" w:lineRule="auto"/>
      </w:pPr>
      <w:r>
        <w:separator/>
      </w:r>
    </w:p>
  </w:endnote>
  <w:endnote w:type="continuationSeparator" w:id="0">
    <w:p w14:paraId="36EBD4B1" w14:textId="77777777" w:rsidR="00D246D7" w:rsidRDefault="00D246D7" w:rsidP="00D246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(W1)">
    <w:altName w:val="Arial"/>
    <w:charset w:val="00"/>
    <w:family w:val="swiss"/>
    <w:pitch w:val="variable"/>
    <w:sig w:usb0="00000000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ill San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1D27C8" w14:textId="77777777" w:rsidR="00D246D7" w:rsidRDefault="00D246D7">
    <w:r>
      <w:t xml:space="preserve">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738933" w14:textId="77777777" w:rsidR="00D246D7" w:rsidRDefault="00D246D7" w:rsidP="00D246D7">
      <w:pPr>
        <w:spacing w:after="0" w:line="240" w:lineRule="auto"/>
      </w:pPr>
      <w:r>
        <w:separator/>
      </w:r>
    </w:p>
  </w:footnote>
  <w:footnote w:type="continuationSeparator" w:id="0">
    <w:p w14:paraId="3AB720E4" w14:textId="77777777" w:rsidR="00D246D7" w:rsidRDefault="00D246D7" w:rsidP="00D246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2DCC02" w14:textId="77777777" w:rsidR="00D246D7" w:rsidRDefault="00D246D7">
    <w:pPr>
      <w:keepNext/>
      <w:framePr w:w="2330" w:h="2019" w:hRule="exact" w:hSpace="142" w:wrap="around" w:vAnchor="text" w:hAnchor="page" w:x="857" w:y="1"/>
      <w:jc w:val="center"/>
    </w:pPr>
    <w:r>
      <w:object w:dxaOrig="735" w:dyaOrig="1365" w14:anchorId="13AFBEE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6.75pt;height:68.25pt">
          <v:imagedata r:id="rId1" o:title=""/>
        </v:shape>
        <o:OLEObject Type="Embed" ProgID="Word.Document.8" ShapeID="_x0000_i1025" DrawAspect="Content" ObjectID="_1802152438" r:id="rId2"/>
      </w:object>
    </w:r>
  </w:p>
  <w:p w14:paraId="4FF83A79" w14:textId="77777777" w:rsidR="00D246D7" w:rsidRDefault="00D246D7">
    <w:pPr>
      <w:framePr w:w="2330" w:h="2019" w:hRule="exact" w:hSpace="142" w:wrap="around" w:vAnchor="text" w:hAnchor="page" w:x="857" w:y="1"/>
      <w:rPr>
        <w:rFonts w:ascii="Gill Sans" w:hAnsi="Gill Sans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0" allowOverlap="1" wp14:anchorId="583BA6D1" wp14:editId="037B8648">
              <wp:simplePos x="0" y="0"/>
              <wp:positionH relativeFrom="column">
                <wp:posOffset>461645</wp:posOffset>
              </wp:positionH>
              <wp:positionV relativeFrom="paragraph">
                <wp:posOffset>325120</wp:posOffset>
              </wp:positionV>
              <wp:extent cx="549275" cy="635"/>
              <wp:effectExtent l="13970" t="10795" r="8255" b="7620"/>
              <wp:wrapNone/>
              <wp:docPr id="295369435" name="Conector rec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9275" cy="635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90C59DA" id="Conector recto 2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.35pt,25.6pt" to="79.6pt,2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" o:allowincell="f" strokeweight="1pt">
              <v:stroke startarrowwidth="narrow" startarrowlength="short" endarrowwidth="narrow" endarrowlength="short"/>
            </v:line>
          </w:pict>
        </mc:Fallback>
      </mc:AlternateContent>
    </w:r>
    <w:r>
      <w:rPr>
        <w:rFonts w:ascii="Gill Sans" w:hAnsi="Gill Sans"/>
      </w:rPr>
      <w:t>Parlamento de Navarra</w:t>
    </w:r>
  </w:p>
  <w:p w14:paraId="00E81452" w14:textId="77777777" w:rsidR="00D246D7" w:rsidRDefault="00D246D7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7332E"/>
    <w:multiLevelType w:val="hybridMultilevel"/>
    <w:tmpl w:val="5AF4B714"/>
    <w:lvl w:ilvl="0" w:tplc="FC9C86F8">
      <w:start w:val="1"/>
      <w:numFmt w:val="bullet"/>
      <w:pStyle w:val="PUNTO"/>
      <w:lvlText w:val="–"/>
      <w:lvlJc w:val="left"/>
      <w:pPr>
        <w:tabs>
          <w:tab w:val="num" w:pos="1400"/>
        </w:tabs>
        <w:ind w:left="140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73"/>
        </w:tabs>
        <w:ind w:left="227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93"/>
        </w:tabs>
        <w:ind w:left="299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13"/>
        </w:tabs>
        <w:ind w:left="371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33"/>
        </w:tabs>
        <w:ind w:left="443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53"/>
        </w:tabs>
        <w:ind w:left="515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73"/>
        </w:tabs>
        <w:ind w:left="587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93"/>
        </w:tabs>
        <w:ind w:left="6593" w:hanging="360"/>
      </w:pPr>
      <w:rPr>
        <w:rFonts w:ascii="Wingdings" w:hAnsi="Wingdings" w:hint="default"/>
      </w:rPr>
    </w:lvl>
  </w:abstractNum>
  <w:abstractNum w:abstractNumId="1" w15:restartNumberingAfterBreak="1">
    <w:nsid w:val="3BA73966"/>
    <w:multiLevelType w:val="hybridMultilevel"/>
    <w:tmpl w:val="6F2A3272"/>
    <w:lvl w:ilvl="0" w:tplc="78E2EED2">
      <w:start w:val="1"/>
      <w:numFmt w:val="bullet"/>
      <w:lvlText w:val=""/>
      <w:lvlJc w:val="left"/>
      <w:pPr>
        <w:tabs>
          <w:tab w:val="num" w:pos="927"/>
        </w:tabs>
        <w:ind w:left="0" w:firstLine="567"/>
      </w:pPr>
      <w:rPr>
        <w:rFonts w:ascii="Symbol" w:eastAsia="MS Mincho" w:hAnsi="Symbol" w:cs="Times New Roman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921C91"/>
    <w:multiLevelType w:val="hybridMultilevel"/>
    <w:tmpl w:val="028061FC"/>
    <w:lvl w:ilvl="0" w:tplc="854669D8">
      <w:start w:val="1"/>
      <w:numFmt w:val="bullet"/>
      <w:pStyle w:val="GUION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85848934">
    <w:abstractNumId w:val="2"/>
  </w:num>
  <w:num w:numId="2" w16cid:durableId="1188368992">
    <w:abstractNumId w:val="0"/>
  </w:num>
  <w:num w:numId="3" w16cid:durableId="194572434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46D7"/>
    <w:rsid w:val="001F2AE4"/>
    <w:rsid w:val="0024030D"/>
    <w:rsid w:val="002A3F14"/>
    <w:rsid w:val="002E09AF"/>
    <w:rsid w:val="003A6C5A"/>
    <w:rsid w:val="006B6500"/>
    <w:rsid w:val="00861187"/>
    <w:rsid w:val="00911B26"/>
    <w:rsid w:val="009571EF"/>
    <w:rsid w:val="00C451FF"/>
    <w:rsid w:val="00C946CF"/>
    <w:rsid w:val="00CD1BFC"/>
    <w:rsid w:val="00D246D7"/>
    <w:rsid w:val="00DC7EA6"/>
    <w:rsid w:val="00E76E7F"/>
    <w:rsid w:val="00EB09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7D7EF81"/>
  <w15:chartTrackingRefBased/>
  <w15:docId w15:val="{2DC4D3F5-BA92-4C38-8976-E2DFF0EEF1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D246D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246D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246D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246D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246D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246D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246D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246D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246D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RTICULOS">
    <w:name w:val="ARTICULOS"/>
    <w:basedOn w:val="Normal"/>
    <w:rsid w:val="00911B26"/>
    <w:pPr>
      <w:overflowPunct w:val="0"/>
      <w:autoSpaceDE w:val="0"/>
      <w:autoSpaceDN w:val="0"/>
      <w:adjustRightInd w:val="0"/>
      <w:spacing w:before="120" w:after="100" w:line="440" w:lineRule="exact"/>
      <w:jc w:val="both"/>
      <w:textAlignment w:val="baseline"/>
    </w:pPr>
    <w:rPr>
      <w:rFonts w:ascii="Arial" w:eastAsia="Times New Roman" w:hAnsi="Arial" w:cs="Arial"/>
      <w:sz w:val="28"/>
      <w:szCs w:val="20"/>
      <w:u w:val="single"/>
      <w:lang w:eastAsia="es-ES"/>
    </w:rPr>
  </w:style>
  <w:style w:type="paragraph" w:customStyle="1" w:styleId="GUION">
    <w:name w:val="GUION"/>
    <w:basedOn w:val="Normal"/>
    <w:rsid w:val="00911B26"/>
    <w:pPr>
      <w:numPr>
        <w:numId w:val="1"/>
      </w:numPr>
      <w:overflowPunct w:val="0"/>
      <w:autoSpaceDE w:val="0"/>
      <w:autoSpaceDN w:val="0"/>
      <w:adjustRightInd w:val="0"/>
      <w:spacing w:after="100" w:line="440" w:lineRule="exact"/>
      <w:jc w:val="both"/>
      <w:textAlignment w:val="baseline"/>
    </w:pPr>
    <w:rPr>
      <w:rFonts w:ascii="Arial" w:eastAsia="Times New Roman" w:hAnsi="Arial" w:cs="Arial"/>
      <w:sz w:val="24"/>
      <w:szCs w:val="20"/>
      <w:lang w:eastAsia="es-ES"/>
    </w:rPr>
  </w:style>
  <w:style w:type="paragraph" w:customStyle="1" w:styleId="TEXTOSINGUION">
    <w:name w:val="TEXTO SIN GUION"/>
    <w:basedOn w:val="GUION"/>
    <w:rsid w:val="00911B26"/>
    <w:pPr>
      <w:ind w:left="284" w:firstLine="0"/>
    </w:pPr>
  </w:style>
  <w:style w:type="paragraph" w:customStyle="1" w:styleId="TEXTO">
    <w:name w:val="TEXTO"/>
    <w:basedOn w:val="Normal"/>
    <w:rsid w:val="00911B26"/>
    <w:pPr>
      <w:widowControl w:val="0"/>
      <w:overflowPunct w:val="0"/>
      <w:autoSpaceDE w:val="0"/>
      <w:autoSpaceDN w:val="0"/>
      <w:adjustRightInd w:val="0"/>
      <w:spacing w:after="240" w:line="440" w:lineRule="exact"/>
      <w:ind w:firstLine="567"/>
      <w:jc w:val="both"/>
      <w:textAlignment w:val="baseline"/>
    </w:pPr>
    <w:rPr>
      <w:rFonts w:ascii="Arial (W1)" w:eastAsia="Times New Roman" w:hAnsi="Arial (W1)" w:cs="Times New Roman"/>
      <w:sz w:val="24"/>
      <w:szCs w:val="20"/>
      <w:lang w:eastAsia="es-ES"/>
    </w:rPr>
  </w:style>
  <w:style w:type="paragraph" w:customStyle="1" w:styleId="DICTA-ART">
    <w:name w:val="DICTA-ART"/>
    <w:rsid w:val="001F2AE4"/>
    <w:pPr>
      <w:tabs>
        <w:tab w:val="left" w:pos="1361"/>
      </w:tabs>
      <w:spacing w:after="0" w:line="240" w:lineRule="auto"/>
      <w:ind w:left="1361" w:hanging="1361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CAPITULO">
    <w:name w:val="DICTA-CAPITULO"/>
    <w:rsid w:val="001F2AE4"/>
    <w:pPr>
      <w:spacing w:before="240" w:after="120" w:line="240" w:lineRule="auto"/>
      <w:jc w:val="center"/>
    </w:pPr>
    <w:rPr>
      <w:rFonts w:ascii="Arial (W1)" w:eastAsia="Times New Roman" w:hAnsi="Arial (W1)" w:cs="Times New Roman"/>
      <w:b/>
      <w:caps/>
      <w:sz w:val="24"/>
      <w:szCs w:val="20"/>
      <w:lang w:eastAsia="es-ES"/>
    </w:rPr>
  </w:style>
  <w:style w:type="paragraph" w:customStyle="1" w:styleId="DICTA-DICTAMEN">
    <w:name w:val="DICTA-DICTAMEN"/>
    <w:rsid w:val="001F2AE4"/>
    <w:pPr>
      <w:spacing w:before="360" w:after="480" w:line="240" w:lineRule="auto"/>
      <w:jc w:val="center"/>
    </w:pPr>
    <w:rPr>
      <w:rFonts w:ascii="Arial" w:eastAsia="Times New Roman" w:hAnsi="Arial" w:cs="Times New Roman"/>
      <w:b/>
      <w:caps/>
      <w:sz w:val="28"/>
      <w:szCs w:val="20"/>
      <w:lang w:eastAsia="es-ES"/>
    </w:rPr>
  </w:style>
  <w:style w:type="paragraph" w:customStyle="1" w:styleId="DICTA-DISPO">
    <w:name w:val="DICTA-DISPO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ICTA-ENMIENDA">
    <w:name w:val="DICTA-ENMIENDA"/>
    <w:basedOn w:val="Normal"/>
    <w:rsid w:val="001F2AE4"/>
    <w:pPr>
      <w:tabs>
        <w:tab w:val="left" w:pos="567"/>
        <w:tab w:val="left" w:pos="992"/>
      </w:tabs>
      <w:spacing w:after="300" w:line="340" w:lineRule="exact"/>
      <w:ind w:hanging="1559"/>
      <w:jc w:val="both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ICTA-FECHA1">
    <w:name w:val="DICTA-FECHA1"/>
    <w:rsid w:val="001F2AE4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FIRMA1">
    <w:name w:val="DICTA-FIRMA1"/>
    <w:rsid w:val="001F2AE4"/>
    <w:pPr>
      <w:spacing w:after="1100" w:line="240" w:lineRule="auto"/>
      <w:jc w:val="center"/>
    </w:pPr>
    <w:rPr>
      <w:rFonts w:ascii="Arial (W1)" w:eastAsia="Times New Roman" w:hAnsi="Arial (W1)" w:cs="Times New Roman"/>
      <w:smallCaps/>
      <w:sz w:val="28"/>
      <w:szCs w:val="20"/>
      <w:lang w:eastAsia="es-ES"/>
    </w:rPr>
  </w:style>
  <w:style w:type="paragraph" w:customStyle="1" w:styleId="DICTA-FIRMA2">
    <w:name w:val="DICTA-FIRMA2"/>
    <w:basedOn w:val="Normal"/>
    <w:rsid w:val="001F2AE4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SECCION">
    <w:name w:val="DICTA-SECCION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sz w:val="26"/>
      <w:szCs w:val="20"/>
      <w:lang w:eastAsia="es-ES"/>
    </w:rPr>
  </w:style>
  <w:style w:type="paragraph" w:customStyle="1" w:styleId="DICTA-SUBTITULO">
    <w:name w:val="DICTA-SUBTITULO"/>
    <w:rsid w:val="001F2AE4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SUBTITULO2">
    <w:name w:val="DICTA-SUBTITULO2"/>
    <w:rsid w:val="001F2AE4"/>
    <w:pPr>
      <w:spacing w:after="40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TEXTO">
    <w:name w:val="DICTA-TEXTO"/>
    <w:rsid w:val="001F2AE4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TITULO">
    <w:name w:val="DICTA-TITULO"/>
    <w:rsid w:val="001F2AE4"/>
    <w:pPr>
      <w:spacing w:before="360" w:after="60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es-ES"/>
    </w:rPr>
  </w:style>
  <w:style w:type="paragraph" w:customStyle="1" w:styleId="DICTA-TITULO1">
    <w:name w:val="DICTA-TITULO1"/>
    <w:rsid w:val="001F2AE4"/>
    <w:pPr>
      <w:spacing w:before="36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esaPlenoPar1">
    <w:name w:val="DesaPlenoPar1"/>
    <w:basedOn w:val="Normal"/>
    <w:rsid w:val="002E09AF"/>
    <w:pPr>
      <w:tabs>
        <w:tab w:val="left" w:pos="432"/>
        <w:tab w:val="center" w:pos="4176"/>
      </w:tabs>
      <w:overflowPunct w:val="0"/>
      <w:autoSpaceDE w:val="0"/>
      <w:autoSpaceDN w:val="0"/>
      <w:adjustRightInd w:val="0"/>
      <w:spacing w:after="360" w:line="480" w:lineRule="exact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2">
    <w:name w:val="DesaPlenoPar2"/>
    <w:basedOn w:val="Normal"/>
    <w:qFormat/>
    <w:rsid w:val="002E09AF"/>
    <w:pPr>
      <w:tabs>
        <w:tab w:val="center" w:pos="4176"/>
      </w:tabs>
      <w:overflowPunct w:val="0"/>
      <w:autoSpaceDE w:val="0"/>
      <w:autoSpaceDN w:val="0"/>
      <w:adjustRightInd w:val="0"/>
      <w:spacing w:before="120" w:after="480" w:line="240" w:lineRule="auto"/>
      <w:ind w:left="709" w:firstLine="142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3">
    <w:name w:val="DesaPlenoPar3"/>
    <w:basedOn w:val="DesaPlenoPar2"/>
    <w:qFormat/>
    <w:rsid w:val="002E09AF"/>
    <w:pPr>
      <w:ind w:left="1985" w:firstLine="0"/>
    </w:pPr>
    <w:rPr>
      <w:noProof/>
    </w:rPr>
  </w:style>
  <w:style w:type="paragraph" w:customStyle="1" w:styleId="DesaPlenoPar4">
    <w:name w:val="DesaPlenoPar4"/>
    <w:qFormat/>
    <w:rsid w:val="002E09AF"/>
    <w:pPr>
      <w:spacing w:after="200" w:line="276" w:lineRule="auto"/>
      <w:ind w:left="284"/>
    </w:pPr>
    <w:rPr>
      <w:rFonts w:ascii="Arial Narrow" w:eastAsia="Times New Roman" w:hAnsi="Arial Narrow" w:cs="Times New Roman"/>
      <w:b/>
      <w:noProof/>
      <w:spacing w:val="12"/>
      <w:kern w:val="0"/>
      <w:sz w:val="28"/>
      <w:szCs w:val="20"/>
      <w:lang w:val="es-ES_tradnl" w:eastAsia="es-ES"/>
      <w14:ligatures w14:val="none"/>
    </w:rPr>
  </w:style>
  <w:style w:type="paragraph" w:customStyle="1" w:styleId="OrdiaCuerpo">
    <w:name w:val="OrdiaCuerpo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OrdiaCuerpoPleno">
    <w:name w:val="OrdiaCuerpoPleno"/>
    <w:next w:val="Normal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PUNTO">
    <w:name w:val="PUNTO"/>
    <w:basedOn w:val="Normal"/>
    <w:rsid w:val="002E09AF"/>
    <w:pPr>
      <w:numPr>
        <w:numId w:val="2"/>
      </w:num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D246D7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246D7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246D7"/>
    <w:rPr>
      <w:rFonts w:eastAsiaTheme="majorEastAsia" w:cstheme="majorBidi"/>
      <w:color w:val="0F4761" w:themeColor="accent1" w:themeShade="BF"/>
      <w:sz w:val="28"/>
      <w:szCs w:val="28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246D7"/>
    <w:rPr>
      <w:rFonts w:eastAsiaTheme="majorEastAsia" w:cstheme="majorBidi"/>
      <w:i/>
      <w:iCs/>
      <w:color w:val="0F4761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246D7"/>
    <w:rPr>
      <w:rFonts w:eastAsiaTheme="majorEastAsia" w:cstheme="majorBidi"/>
      <w:color w:val="0F4761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246D7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246D7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246D7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246D7"/>
    <w:rPr>
      <w:rFonts w:eastAsiaTheme="majorEastAsia" w:cstheme="majorBidi"/>
      <w:color w:val="272727" w:themeColor="text1" w:themeTint="D8"/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D246D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246D7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D246D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246D7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D246D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246D7"/>
    <w:rPr>
      <w:i/>
      <w:iCs/>
      <w:color w:val="404040" w:themeColor="text1" w:themeTint="BF"/>
      <w:lang w:val="es-ES_tradnl"/>
    </w:rPr>
  </w:style>
  <w:style w:type="paragraph" w:styleId="Prrafodelista">
    <w:name w:val="List Paragraph"/>
    <w:basedOn w:val="Normal"/>
    <w:uiPriority w:val="34"/>
    <w:qFormat/>
    <w:rsid w:val="00D246D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246D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246D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246D7"/>
    <w:rPr>
      <w:i/>
      <w:iCs/>
      <w:color w:val="0F4761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D246D7"/>
    <w:rPr>
      <w:b/>
      <w:bCs/>
      <w:smallCaps/>
      <w:color w:val="0F4761" w:themeColor="accent1" w:themeShade="BF"/>
      <w:spacing w:val="5"/>
    </w:rPr>
  </w:style>
  <w:style w:type="paragraph" w:customStyle="1" w:styleId="OFI-EXPTE">
    <w:name w:val="OFI-EXPTE"/>
    <w:rsid w:val="00D246D7"/>
    <w:pPr>
      <w:spacing w:before="480" w:after="0" w:line="240" w:lineRule="auto"/>
      <w:jc w:val="right"/>
    </w:pPr>
    <w:rPr>
      <w:rFonts w:ascii="Arial (W1)" w:eastAsia="Times New Roman" w:hAnsi="Arial (W1)" w:cs="Arial"/>
      <w:color w:val="8D8D8D"/>
      <w:kern w:val="0"/>
      <w:sz w:val="20"/>
      <w:szCs w:val="20"/>
      <w:lang w:eastAsia="es-ES"/>
      <w14:ligatures w14:val="none"/>
    </w:rPr>
  </w:style>
  <w:style w:type="paragraph" w:customStyle="1" w:styleId="OFI-TITULO1">
    <w:name w:val="OFI-TITULO1"/>
    <w:rsid w:val="00D246D7"/>
    <w:pPr>
      <w:pBdr>
        <w:top w:val="single" w:sz="8" w:space="9" w:color="auto"/>
        <w:bottom w:val="single" w:sz="8" w:space="9" w:color="auto"/>
      </w:pBdr>
      <w:spacing w:before="240" w:after="600" w:line="240" w:lineRule="auto"/>
      <w:ind w:left="567" w:right="567"/>
      <w:jc w:val="center"/>
    </w:pPr>
    <w:rPr>
      <w:rFonts w:ascii="Arial" w:eastAsia="Times New Roman" w:hAnsi="Arial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3">
    <w:name w:val="OFI-TITULO3"/>
    <w:rsid w:val="00D246D7"/>
    <w:pPr>
      <w:spacing w:after="360" w:line="240" w:lineRule="auto"/>
      <w:jc w:val="both"/>
    </w:pPr>
    <w:rPr>
      <w:rFonts w:ascii="Arial" w:eastAsia="Times New Roman" w:hAnsi="Arial" w:cs="Times New Roman"/>
      <w:caps/>
      <w:kern w:val="0"/>
      <w:sz w:val="24"/>
      <w:szCs w:val="20"/>
      <w:lang w:eastAsia="es-ES"/>
      <w14:ligatures w14:val="none"/>
    </w:rPr>
  </w:style>
  <w:style w:type="paragraph" w:customStyle="1" w:styleId="OFI-TEXTO">
    <w:name w:val="OFI-TEXTO"/>
    <w:rsid w:val="00D246D7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FIRMA3">
    <w:name w:val="OFI-FIRMA3"/>
    <w:rsid w:val="00D246D7"/>
    <w:pPr>
      <w:spacing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FECHA">
    <w:name w:val="OFI-FECHA"/>
    <w:rsid w:val="00D246D7"/>
    <w:pPr>
      <w:spacing w:before="600"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EXTO1">
    <w:name w:val="OFI-TEXTO1"/>
    <w:rsid w:val="00D246D7"/>
    <w:pPr>
      <w:tabs>
        <w:tab w:val="left" w:pos="709"/>
      </w:tabs>
      <w:spacing w:after="200" w:line="300" w:lineRule="exact"/>
      <w:ind w:left="709" w:right="567" w:hanging="142"/>
      <w:jc w:val="both"/>
    </w:pPr>
    <w:rPr>
      <w:rFonts w:ascii="Arial" w:eastAsia="Times New Roman" w:hAnsi="Arial" w:cs="Times New Roman"/>
      <w:i/>
      <w:kern w:val="0"/>
      <w:szCs w:val="20"/>
      <w:lang w:eastAsia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D246D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246D7"/>
    <w:rPr>
      <w:lang w:val="es-ES_tradnl"/>
    </w:rPr>
  </w:style>
  <w:style w:type="paragraph" w:styleId="Piedepgina">
    <w:name w:val="footer"/>
    <w:basedOn w:val="Normal"/>
    <w:link w:val="PiedepginaCar"/>
    <w:uiPriority w:val="99"/>
    <w:unhideWhenUsed/>
    <w:rsid w:val="00D246D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246D7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237</Words>
  <Characters>1307</Characters>
  <Application>Microsoft Office Word</Application>
  <DocSecurity>0</DocSecurity>
  <Lines>10</Lines>
  <Paragraphs>3</Paragraphs>
  <ScaleCrop>false</ScaleCrop>
  <Company/>
  <LinksUpToDate>false</LinksUpToDate>
  <CharactersWithSpaces>1541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Atozqui Hualde, Vanessa</dc:creator>
  <cp:keywords/>
  <dc:description/>
  <cp:lastModifiedBy>Mauleón, Fernando</cp:lastModifiedBy>
  <cp:revision>6</cp:revision>
  <dcterms:created xsi:type="dcterms:W3CDTF">2025-02-20T19:48:00Z</dcterms:created>
  <dcterms:modified xsi:type="dcterms:W3CDTF">2025-02-27T08:08:00Z</dcterms:modified>
</cp:coreProperties>
</file>