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ED9BE" w14:textId="77777777" w:rsidR="00EC1C49" w:rsidRPr="00DD4E7E" w:rsidRDefault="00EC1C49" w:rsidP="00EC1C49">
      <w:pPr>
        <w:pStyle w:val="OFI-FIRMA3"/>
        <w:rPr>
          <w:noProof/>
          <w:sz w:val="16"/>
          <w:szCs w:val="16"/>
        </w:rPr>
      </w:pPr>
    </w:p>
    <w:p w14:paraId="0E976CC0" w14:textId="77777777" w:rsidR="00EC1C49" w:rsidRDefault="00EC1C49" w:rsidP="00EC1C49">
      <w:pPr>
        <w:pStyle w:val="OFI-TITULO2"/>
      </w:pPr>
      <w:r w:rsidRPr="00E956C3">
        <w:rPr>
          <w:noProof/>
        </w:rPr>
        <w:t>11-25/MOC-00030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E956C3">
        <w:rPr>
          <w:noProof/>
        </w:rPr>
        <w:t>para que Navarra reciba el mismo trato que el resto de las comunidades españolas en lo relativo a la condonación de la deuda por parte del Estado</w:t>
      </w:r>
    </w:p>
    <w:p w14:paraId="6233C27C" w14:textId="77777777" w:rsidR="00EC1C49" w:rsidRDefault="00EC1C49" w:rsidP="00EC1C49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E956C3">
        <w:rPr>
          <w:bCs/>
          <w:noProof/>
        </w:rPr>
        <w:t>Pleno</w:t>
      </w:r>
    </w:p>
    <w:p w14:paraId="76B90CD9" w14:textId="77777777" w:rsidR="00EC1C49" w:rsidRDefault="00EC1C49" w:rsidP="00EC1C49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E956C3">
        <w:rPr>
          <w:rFonts w:cs="Arial"/>
          <w:noProof/>
        </w:rPr>
        <w:t>6</w:t>
      </w:r>
      <w:r w:rsidRPr="002328FC">
        <w:rPr>
          <w:noProof/>
        </w:rPr>
        <w:t xml:space="preserve"> </w:t>
      </w:r>
      <w:r w:rsidRPr="00E956C3">
        <w:rPr>
          <w:rFonts w:cs="Arial"/>
          <w:noProof/>
        </w:rPr>
        <w:t>de marzo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E956C3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E956C3">
        <w:rPr>
          <w:rFonts w:cs="Arial"/>
          <w:noProof/>
        </w:rPr>
        <w:t>para que Navarra reciba el mismo trato que el resto de las comunidades españolas en lo relativo a la condonación de la deuda por parte del Estado</w:t>
      </w:r>
      <w:r>
        <w:rPr>
          <w:rFonts w:cs="Arial"/>
        </w:rPr>
        <w:t xml:space="preserve">, presentada por </w:t>
      </w:r>
      <w:r w:rsidRPr="00E956C3">
        <w:rPr>
          <w:rFonts w:cs="Arial"/>
          <w:noProof/>
        </w:rPr>
        <w:t>el G.P. Unión del Pueblo Navarro</w:t>
      </w:r>
      <w:r>
        <w:rPr>
          <w:rFonts w:cs="Arial"/>
        </w:rPr>
        <w:t xml:space="preserve"> y publicada en el Boletín Oficial del Parlamento de Navarra núm. </w:t>
      </w:r>
      <w:r w:rsidRPr="00E956C3">
        <w:rPr>
          <w:rFonts w:cs="Arial"/>
          <w:noProof/>
        </w:rPr>
        <w:t>25</w:t>
      </w:r>
      <w:r>
        <w:rPr>
          <w:rFonts w:cs="Arial"/>
        </w:rPr>
        <w:t xml:space="preserve"> de </w:t>
      </w:r>
      <w:r w:rsidRPr="00E956C3">
        <w:rPr>
          <w:rFonts w:cs="Arial"/>
          <w:noProof/>
        </w:rPr>
        <w:t>4 de marzo de 2025</w:t>
      </w:r>
      <w:r>
        <w:rPr>
          <w:rFonts w:cs="Arial"/>
        </w:rPr>
        <w:t>.</w:t>
      </w:r>
    </w:p>
    <w:p w14:paraId="342EE010" w14:textId="71897A78" w:rsidR="00EC1C49" w:rsidRDefault="00EC1C49" w:rsidP="00EC1C49">
      <w:pPr>
        <w:pStyle w:val="OFI-FECHA"/>
      </w:pPr>
      <w:r>
        <w:t xml:space="preserve">Pamplona, </w:t>
      </w:r>
      <w:r w:rsidR="00354D92">
        <w:rPr>
          <w:noProof/>
        </w:rPr>
        <w:t>10</w:t>
      </w:r>
      <w:r w:rsidRPr="00E956C3">
        <w:rPr>
          <w:noProof/>
        </w:rPr>
        <w:t xml:space="preserve"> de marzo de 2025</w:t>
      </w:r>
    </w:p>
    <w:p w14:paraId="055689C7" w14:textId="77777777" w:rsidR="00EC1C49" w:rsidRDefault="00EC1C49" w:rsidP="00EC1C49">
      <w:pPr>
        <w:pStyle w:val="OFI-FIRMA3"/>
      </w:pPr>
      <w:r w:rsidRPr="00E956C3">
        <w:rPr>
          <w:noProof/>
        </w:rPr>
        <w:t>El Presidente</w:t>
      </w:r>
      <w:r>
        <w:t xml:space="preserve">:  </w:t>
      </w:r>
      <w:r w:rsidRPr="00E956C3">
        <w:rPr>
          <w:noProof/>
        </w:rPr>
        <w:t>Unai Hualde Iglesias</w:t>
      </w:r>
    </w:p>
    <w:p w14:paraId="63F0411A" w14:textId="77777777" w:rsidR="00C451FF" w:rsidRDefault="00C451FF"/>
    <w:sectPr w:rsidR="00C451FF" w:rsidSect="00EC1C49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E918E" w14:textId="77777777" w:rsidR="00EC1C49" w:rsidRDefault="00EC1C49" w:rsidP="00EC1C49">
      <w:pPr>
        <w:spacing w:after="0" w:line="240" w:lineRule="auto"/>
      </w:pPr>
      <w:r>
        <w:separator/>
      </w:r>
    </w:p>
  </w:endnote>
  <w:endnote w:type="continuationSeparator" w:id="0">
    <w:p w14:paraId="19ED367A" w14:textId="77777777" w:rsidR="00EC1C49" w:rsidRDefault="00EC1C49" w:rsidP="00EC1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A97C0" w14:textId="77777777" w:rsidR="00EC1C49" w:rsidRDefault="00EC1C49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256A7" w14:textId="77777777" w:rsidR="00EC1C49" w:rsidRDefault="00EC1C49" w:rsidP="00EC1C49">
      <w:pPr>
        <w:spacing w:after="0" w:line="240" w:lineRule="auto"/>
      </w:pPr>
      <w:r>
        <w:separator/>
      </w:r>
    </w:p>
  </w:footnote>
  <w:footnote w:type="continuationSeparator" w:id="0">
    <w:p w14:paraId="41AA15EE" w14:textId="77777777" w:rsidR="00EC1C49" w:rsidRDefault="00EC1C49" w:rsidP="00EC1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1A7C5" w14:textId="77777777" w:rsidR="00EC1C49" w:rsidRDefault="00EC1C49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00564C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3894883" r:id="rId2"/>
      </w:object>
    </w:r>
  </w:p>
  <w:p w14:paraId="62DDDAAD" w14:textId="77777777" w:rsidR="00EC1C49" w:rsidRDefault="00EC1C49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09D15DA4" wp14:editId="40020BA3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3424682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425743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741AFBD5" w14:textId="77777777" w:rsidR="00EC1C49" w:rsidRDefault="00EC1C4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670108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C49"/>
    <w:rsid w:val="001F2AE4"/>
    <w:rsid w:val="002E09AF"/>
    <w:rsid w:val="00354D92"/>
    <w:rsid w:val="00512056"/>
    <w:rsid w:val="006B6500"/>
    <w:rsid w:val="00767E4C"/>
    <w:rsid w:val="00911B26"/>
    <w:rsid w:val="00923443"/>
    <w:rsid w:val="00A25445"/>
    <w:rsid w:val="00C451FF"/>
    <w:rsid w:val="00EC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75ACA179"/>
  <w15:chartTrackingRefBased/>
  <w15:docId w15:val="{9AFE48FE-D62B-442C-ABF1-9A85E9746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EC1C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1C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1C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1C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1C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1C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1C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1C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1C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EC1C4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1C4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1C49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1C49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1C49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1C4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1C4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1C4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1C4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EC1C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C1C4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EC1C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1C4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EC1C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1C4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EC1C4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C1C4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1C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1C49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EC1C49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EC1C49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EC1C49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EC1C49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EC1C49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EC1C49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EC1C49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EC1C49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C1C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1C49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EC1C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1C49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536</Characters>
  <Application>Microsoft Office Word</Application>
  <DocSecurity>0</DocSecurity>
  <Lines>4</Lines>
  <Paragraphs>1</Paragraphs>
  <ScaleCrop>false</ScaleCrop>
  <Company>Parlamento Navarra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Mauleón, Fernando</cp:lastModifiedBy>
  <cp:revision>3</cp:revision>
  <cp:lastPrinted>2025-03-07T10:03:00Z</cp:lastPrinted>
  <dcterms:created xsi:type="dcterms:W3CDTF">2025-03-07T07:52:00Z</dcterms:created>
  <dcterms:modified xsi:type="dcterms:W3CDTF">2025-03-19T12:08:00Z</dcterms:modified>
</cp:coreProperties>
</file>