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7A58" w14:textId="783CC8AE" w:rsidR="00B065BA" w:rsidRPr="00035998" w:rsidRDefault="00035998" w:rsidP="00035998">
      <w:pPr>
        <w:jc w:val="both"/>
        <w:rPr>
          <w:rFonts w:ascii="Calibri" w:hAnsi="Calibri" w:cs="Calibri"/>
        </w:rPr>
      </w:pPr>
      <w:r>
        <w:rPr>
          <w:rFonts w:ascii="Calibri" w:hAnsi="Calibri"/>
        </w:rPr>
        <w:t xml:space="preserve">25MOC-42</w:t>
      </w:r>
    </w:p>
    <w:p w14:paraId="2BD6DF57" w14:textId="67B5864B" w:rsidR="00035998" w:rsidRPr="00035998" w:rsidRDefault="00035998" w:rsidP="00035998">
      <w:pPr>
        <w:jc w:val="both"/>
        <w:rPr>
          <w:rFonts w:ascii="Calibri" w:hAnsi="Calibri" w:cs="Calibri"/>
        </w:rPr>
      </w:pPr>
      <w:r>
        <w:rPr>
          <w:rFonts w:ascii="Calibri" w:hAnsi="Calibri"/>
        </w:rPr>
        <w:t xml:space="preserve">Contigo Navarra-Zurekin Nafarroa talde parlamentarioko Carlos Guzmán Pérez parlamentariak, Parlamentuko Erregelamenduan ezarritakoaren babesean, honako mozio hau aurkezten du, Osoko Bilkuran eztabaidatzeko:</w:t>
      </w:r>
    </w:p>
    <w:p w14:paraId="7D32AD59" w14:textId="40AE55CD" w:rsidR="00035998" w:rsidRPr="00035998" w:rsidRDefault="00035998" w:rsidP="00035998">
      <w:pPr>
        <w:jc w:val="both"/>
        <w:rPr>
          <w:rFonts w:ascii="Calibri" w:hAnsi="Calibri" w:cs="Calibri"/>
        </w:rPr>
      </w:pPr>
      <w:r>
        <w:rPr>
          <w:rFonts w:ascii="Calibri" w:hAnsi="Calibri"/>
        </w:rPr>
        <w:t xml:space="preserve">Mozio hau betetzeari buruzko jarraipena Nafarroako Parlamentuko Memoria eta Bizikidetzako, Kanpo Ekintzako eta Euskarako Batzordean egin dadila eskatzen dugu.</w:t>
      </w:r>
    </w:p>
    <w:p w14:paraId="3B68C9FB" w14:textId="614DCE18" w:rsidR="00035998" w:rsidRPr="00035998" w:rsidRDefault="00035998" w:rsidP="00035998">
      <w:pPr>
        <w:jc w:val="both"/>
        <w:rPr>
          <w:rFonts w:ascii="Calibri" w:hAnsi="Calibri" w:cs="Calibri"/>
        </w:rPr>
      </w:pPr>
      <w:r>
        <w:rPr>
          <w:rFonts w:ascii="Calibri" w:hAnsi="Calibri"/>
        </w:rPr>
        <w:t xml:space="preserve">Zioen azalpena</w:t>
      </w:r>
    </w:p>
    <w:p w14:paraId="7CB04FEA" w14:textId="77777777" w:rsidR="00035998" w:rsidRPr="00035998" w:rsidRDefault="00035998" w:rsidP="00035998">
      <w:pPr>
        <w:jc w:val="both"/>
        <w:rPr>
          <w:rFonts w:ascii="Calibri" w:hAnsi="Calibri" w:cs="Calibri"/>
        </w:rPr>
      </w:pPr>
      <w:r>
        <w:rPr>
          <w:rFonts w:ascii="Calibri" w:hAnsi="Calibri"/>
        </w:rPr>
        <w:t xml:space="preserve">Errepublikako armadak, Herri Armada ere deituak, armada faxista borrokatu zuen 3 urtez, azken horrek 1936ko uztailean altxatu eta estatu-kolpea eman ostean.</w:t>
      </w:r>
    </w:p>
    <w:p w14:paraId="41874FE3" w14:textId="5A2A9636" w:rsidR="00035998" w:rsidRPr="00035998" w:rsidRDefault="00035998" w:rsidP="00035998">
      <w:pPr>
        <w:jc w:val="both"/>
        <w:rPr>
          <w:rFonts w:ascii="Calibri" w:hAnsi="Calibri" w:cs="Calibri"/>
        </w:rPr>
      </w:pPr>
      <w:r>
        <w:rPr>
          <w:rFonts w:ascii="Calibri" w:hAnsi="Calibri"/>
        </w:rPr>
        <w:t xml:space="preserve">II. Errepublikako Espainian, gizarte demokratiko eta aske bat ondu zen, interes kontrajarriak zituena, baina sufragio unibertsalaren bidez hautatutako ordezkariak zituena.</w:t>
      </w:r>
      <w:r>
        <w:rPr>
          <w:rFonts w:ascii="Calibri" w:hAnsi="Calibri"/>
        </w:rPr>
        <w:t xml:space="preserve"> </w:t>
      </w:r>
      <w:r>
        <w:rPr>
          <w:rFonts w:ascii="Calibri" w:hAnsi="Calibri"/>
        </w:rPr>
        <w:t xml:space="preserve">Garai hartan aurrerapen handiak egin baziren ere, gizartearen zati bat, militar sediziogileak buru zituela, armetan altxatu zen lortuak izaten ari ziren aurrerapen sozialak geldiarazteko eta desagerrarazteko eta molde faxistako gobernu-sistema diktatorial bat ezartzeko asmoz. Horrela, gerra zibil bat hasi zuten, zeinak ehunka mila pertsonari eraginen baitzien, eta kartzelaratzeak, fusilatzeak, indarrez deportatzeak eta desagerrarazteak ekarri baitzuen.</w:t>
      </w:r>
      <w:r>
        <w:rPr>
          <w:rFonts w:ascii="Calibri" w:hAnsi="Calibri"/>
        </w:rPr>
        <w:t xml:space="preserve"> </w:t>
      </w:r>
      <w:r>
        <w:rPr>
          <w:rFonts w:ascii="Calibri" w:hAnsi="Calibri"/>
        </w:rPr>
        <w:t xml:space="preserve">750.000 pertsonak parte hartu zuten Herri Armadan, zeina, Errepublikarekiko leial, hondamendi hori ekiditen ahalegindu baitzen.</w:t>
      </w:r>
      <w:r>
        <w:rPr>
          <w:rFonts w:ascii="Calibri" w:hAnsi="Calibri"/>
        </w:rPr>
        <w:t xml:space="preserve"> </w:t>
      </w:r>
      <w:r>
        <w:rPr>
          <w:rFonts w:ascii="Calibri" w:hAnsi="Calibri"/>
        </w:rPr>
        <w:t xml:space="preserve">Honako hauek osatzen zuten: militar profesionalek, intelektualek –Miguel Hernández, esaterako–, beste herrialde batzuetatik faxismoaren kontra borrokatzera etorritako atzerritarrek (</w:t>
      </w:r>
      <w:r>
        <w:rPr>
          <w:i/>
          <w:iCs/>
          <w:rFonts w:ascii="Calibri" w:hAnsi="Calibri"/>
        </w:rPr>
        <w:t xml:space="preserve">Nazioarteko Brigadak</w:t>
      </w:r>
      <w:r>
        <w:rPr>
          <w:rFonts w:ascii="Calibri" w:hAnsi="Calibri"/>
        </w:rPr>
        <w:t xml:space="preserve"> esaten zitzaien) eta herriak berak, herri-milizien bidez.</w:t>
      </w:r>
      <w:r>
        <w:rPr>
          <w:rFonts w:ascii="Calibri" w:hAnsi="Calibri"/>
        </w:rPr>
        <w:t xml:space="preserve"> </w:t>
      </w:r>
      <w:r>
        <w:rPr>
          <w:rFonts w:ascii="Calibri" w:hAnsi="Calibri"/>
        </w:rPr>
        <w:t xml:space="preserve">Haien lanari esker, erregimen diktatorial faxista baten ezarpenari aurre egin zitzaion 3 urtez Espainiako hainbat lekutan, eta, horrela, milaka pertsonak bizia salbatu ahal izan zuten, herrialdetik kanpo erbesteratu ahal izan zutelako deportazioa, kartzelaratzea eta fusilatzea ekiditeko.</w:t>
      </w:r>
    </w:p>
    <w:p w14:paraId="323A4ED9" w14:textId="77777777" w:rsidR="00035998" w:rsidRPr="00035998" w:rsidRDefault="00035998" w:rsidP="00035998">
      <w:pPr>
        <w:jc w:val="both"/>
        <w:rPr>
          <w:rFonts w:ascii="Calibri" w:hAnsi="Calibri" w:cs="Calibri"/>
        </w:rPr>
      </w:pPr>
      <w:r>
        <w:rPr>
          <w:rFonts w:ascii="Calibri" w:hAnsi="Calibri"/>
        </w:rPr>
        <w:t xml:space="preserve">Espainiako Errepublikaren Indar Armatuetan, maila gorenekoak ziren 21 ofizial jeneraletatik, Errepublikako Gobernuarekiko leial jarraitu zuten 17k, eta lauk soilik bat egin zuten altxamenduarekin.</w:t>
      </w:r>
      <w:r>
        <w:rPr>
          <w:rFonts w:ascii="Calibri" w:hAnsi="Calibri"/>
        </w:rPr>
        <w:t xml:space="preserve"> </w:t>
      </w:r>
      <w:r>
        <w:rPr>
          <w:rFonts w:ascii="Calibri" w:hAnsi="Calibri"/>
        </w:rPr>
        <w:t xml:space="preserve">Haietako asko haien mendekoek fusilatu zituzten estatu-kolpearen ostean; Mola jeneralak bere nagusi Domingo Batet fusilatu zuen.</w:t>
      </w:r>
      <w:r>
        <w:rPr>
          <w:rFonts w:ascii="Calibri" w:hAnsi="Calibri"/>
        </w:rPr>
        <w:t xml:space="preserve"> </w:t>
      </w:r>
      <w:r>
        <w:rPr>
          <w:rFonts w:ascii="Calibri" w:hAnsi="Calibri"/>
        </w:rPr>
        <w:t xml:space="preserve">Saliquet erreserba-jeneralak ere gauza bera egin zuen VII. Eskualde Militarrean (Valladolid) Molero Lobo kapitain jeneralarekin.</w:t>
      </w:r>
      <w:r>
        <w:rPr>
          <w:rFonts w:ascii="Calibri" w:hAnsi="Calibri"/>
        </w:rPr>
        <w:t xml:space="preserve"> </w:t>
      </w:r>
      <w:r>
        <w:rPr>
          <w:rFonts w:ascii="Calibri" w:hAnsi="Calibri"/>
        </w:rPr>
        <w:t xml:space="preserve">Queipo de Llanok II. Eskualde Militarreko kapitain jeneral José Fernández Villa Abràille fusilatu zuen Sevillan.</w:t>
      </w:r>
      <w:r>
        <w:rPr>
          <w:rFonts w:ascii="Calibri" w:hAnsi="Calibri"/>
        </w:rPr>
        <w:t xml:space="preserve"> </w:t>
      </w:r>
      <w:r>
        <w:rPr>
          <w:rFonts w:ascii="Calibri" w:hAnsi="Calibri"/>
        </w:rPr>
        <w:t xml:space="preserve">Gauza bera gertatu zen Galizian (VIII. Eskualde Militarra):  Enrique Salcedo Molinuevo kapitain jenerala exekutatua eta koronel batek ordeztua izan zen.</w:t>
      </w:r>
      <w:r>
        <w:rPr>
          <w:rFonts w:ascii="Calibri" w:hAnsi="Calibri"/>
        </w:rPr>
        <w:t xml:space="preserve"> </w:t>
      </w:r>
      <w:r>
        <w:rPr>
          <w:rFonts w:ascii="Calibri" w:hAnsi="Calibri"/>
        </w:rPr>
        <w:t xml:space="preserve">Granadan, Miguel Campins fusilatu zuten, hiriko gobernadore militarra zena.</w:t>
      </w:r>
      <w:r>
        <w:rPr>
          <w:rFonts w:ascii="Calibri" w:hAnsi="Calibri"/>
        </w:rPr>
        <w:t xml:space="preserve"> </w:t>
      </w:r>
      <w:r>
        <w:rPr>
          <w:rFonts w:ascii="Calibri" w:hAnsi="Calibri"/>
        </w:rPr>
        <w:t xml:space="preserve">Núñez Prado jenerala Zaragozan exekutatu zuten; Caridad Pita jenerala, A Coruñan; López Viota jenerala, Sevillan; Mena Zueco jenerala, Burgosen; Carrasco Amilibia koronela, Logroñon; Gómez Caminero jenerala, Salamancan; Romerales jenerala, Melillan; Arturo Alvarez Buylla goi-komisarioa, Tetuanen; eta Luis Molina Galano Legioko koronel-inspektorea, Ceutan.</w:t>
      </w:r>
    </w:p>
    <w:p w14:paraId="197EE3F4" w14:textId="77777777" w:rsidR="00035998" w:rsidRPr="00035998" w:rsidRDefault="00035998" w:rsidP="00035998">
      <w:pPr>
        <w:jc w:val="both"/>
        <w:rPr>
          <w:rFonts w:ascii="Calibri" w:hAnsi="Calibri" w:cs="Calibri"/>
        </w:rPr>
      </w:pPr>
      <w:r>
        <w:rPr>
          <w:rFonts w:ascii="Calibri" w:hAnsi="Calibri"/>
        </w:rPr>
        <w:t xml:space="preserve">Azken urteotan, aktibismo memorialistari eta kazetaritza-lanari esker, Espainiako II. Errepublikari leial izan ziren nafar militar batzuen bizitza-historiak ezagutu ditugu: esate baterako, Virgilio Leret Ruiz iruindar komandantearena –Melillan eraila 1936ko uztailaren 18an–; Críspulo Moracho Arreguirena –bere gorpua 1936ko uztailaren 27an aurkitu zuten beste gorpu batzuekin batera Valdesparterako (Zaragoza) bide zaharrean–; eta Venancio Bozal Ruiz zalditeria-kapitain corellarrarena –bere gorpua 1936ko abuztuaren 30ean agertu zen Zaragozan, hiru bala-tiro zituela–.</w:t>
      </w:r>
      <w:r>
        <w:rPr>
          <w:rFonts w:ascii="Calibri" w:hAnsi="Calibri"/>
        </w:rPr>
        <w:t xml:space="preserve"> </w:t>
      </w:r>
      <w:r>
        <w:rPr>
          <w:rFonts w:ascii="Calibri" w:hAnsi="Calibri"/>
        </w:rPr>
        <w:t xml:space="preserve">Zalantzarik gabe, gehiago izanen dira nafarrek bizi izandako antzeko historiak, oraindik ezagutzen ez ditugunak.</w:t>
      </w:r>
    </w:p>
    <w:p w14:paraId="4C5CC4F7" w14:textId="762C7AEE" w:rsidR="00035998" w:rsidRPr="00035998" w:rsidRDefault="00035998" w:rsidP="00035998">
      <w:pPr>
        <w:jc w:val="both"/>
        <w:rPr>
          <w:rFonts w:ascii="Calibri" w:hAnsi="Calibri" w:cs="Calibri"/>
        </w:rPr>
      </w:pPr>
      <w:r>
        <w:rPr>
          <w:rFonts w:ascii="Calibri" w:hAnsi="Calibri"/>
        </w:rPr>
        <w:t xml:space="preserve">Ezagunak dira, orobat, Espainiar Estatuko beste leku batzuetakoak ziren eta Espainiako II. Errepublikari leial izateagatik Nafarroan bizitza galdu zuten militar ospetsuen historiak.</w:t>
      </w:r>
      <w:r>
        <w:rPr>
          <w:rFonts w:ascii="Calibri" w:hAnsi="Calibri"/>
        </w:rPr>
        <w:t xml:space="preserve"> </w:t>
      </w:r>
      <w:r>
        <w:rPr>
          <w:rFonts w:ascii="Calibri" w:hAnsi="Calibri"/>
        </w:rPr>
        <w:t xml:space="preserve">Horietako bat da Miguel Núñez de Prado y Susbielas, Aeronautikako zuzendari nagusi izana uztailaren 18ra arte, Iruñean fusilatua 1936ko uztailaren 24an.</w:t>
      </w:r>
      <w:r>
        <w:rPr>
          <w:rFonts w:ascii="Calibri" w:hAnsi="Calibri"/>
        </w:rPr>
        <w:t xml:space="preserve"> </w:t>
      </w:r>
      <w:r>
        <w:rPr>
          <w:rFonts w:ascii="Calibri" w:hAnsi="Calibri"/>
        </w:rPr>
        <w:t xml:space="preserve">Baita ere Arturo Menéndez López artilleria-kapitaina, espainiar Filipinetan jaioa eta Iruñetik gertu fusilatua 1936ko abuztuaren 5ean.</w:t>
      </w:r>
    </w:p>
    <w:p w14:paraId="02A4C119" w14:textId="77777777" w:rsidR="00035998" w:rsidRPr="00035998" w:rsidRDefault="00035998" w:rsidP="00035998">
      <w:pPr>
        <w:jc w:val="both"/>
        <w:rPr>
          <w:rFonts w:ascii="Calibri" w:hAnsi="Calibri" w:cs="Calibri"/>
        </w:rPr>
      </w:pPr>
      <w:r>
        <w:rPr>
          <w:rFonts w:ascii="Calibri" w:hAnsi="Calibri"/>
        </w:rPr>
        <w:t xml:space="preserve">II. Errepublikako armadakoak izan ziren eta armada matxinatuak atzeman zituen pertsonek ere errepresio basatia jasan zuten kartzeletan eta kontzentrazio-esparru frankistetan eta nazietan.</w:t>
      </w:r>
      <w:r>
        <w:rPr>
          <w:rFonts w:ascii="Calibri" w:hAnsi="Calibri"/>
        </w:rPr>
        <w:t xml:space="preserve"> </w:t>
      </w:r>
      <w:r>
        <w:rPr>
          <w:rFonts w:ascii="Calibri" w:hAnsi="Calibri"/>
        </w:rPr>
        <w:t xml:space="preserve">Horietako edozeinetan, bizi-baldintzak penagarriak ziren.</w:t>
      </w:r>
      <w:r>
        <w:rPr>
          <w:rFonts w:ascii="Calibri" w:hAnsi="Calibri"/>
        </w:rPr>
        <w:t xml:space="preserve"> </w:t>
      </w:r>
      <w:r>
        <w:rPr>
          <w:rFonts w:ascii="Calibri" w:hAnsi="Calibri"/>
        </w:rPr>
        <w:t xml:space="preserve">Atxiloen Kontzentrazio Esparruen Ikuskaritzaren datu ofizialen arabera, gerra zibila amaitzean 177.905 pertsona zeuden sailkapen prozesalaren zain orduan zeuden ehundik gora esparruetan. Guztira, kalkulatzen da 431.251 izan zirela kontzentrazio-esparru frankistetan izandako pertsonak.</w:t>
      </w:r>
      <w:r>
        <w:rPr>
          <w:rFonts w:ascii="Calibri" w:hAnsi="Calibri"/>
        </w:rPr>
        <w:t xml:space="preserve"> </w:t>
      </w:r>
      <w:r>
        <w:rPr>
          <w:rFonts w:ascii="Calibri" w:hAnsi="Calibri"/>
        </w:rPr>
        <w:t xml:space="preserve">Altxatuek ez zituzten soldadu errepublikarrak gerra-gatibutzat hartzen, eta, beraz, inoiz ere ez zitzaien aplikatu 1929ko Genevako Konbentzioa.</w:t>
      </w:r>
      <w:r>
        <w:rPr>
          <w:rFonts w:ascii="Calibri" w:hAnsi="Calibri"/>
        </w:rPr>
        <w:t xml:space="preserve"> </w:t>
      </w:r>
      <w:r>
        <w:rPr>
          <w:rFonts w:ascii="Calibri" w:hAnsi="Calibri"/>
        </w:rPr>
        <w:t xml:space="preserve">Atxiloei emandako legez kanpoko tratuaren adibide dira, esate baterako, atxilotuak lan militarretarako erabiltzea (Konbentzioan berariaz debekatuta dago), testigantzak lortzeko tortura erabiltzea eta, nola ez, berme judizialen eza, beste hainbat irainekin eta eskubide-urraketarekin batera.</w:t>
      </w:r>
    </w:p>
    <w:p w14:paraId="6E38F766" w14:textId="2374FD6A" w:rsidR="00035998" w:rsidRPr="00035998" w:rsidRDefault="00035998" w:rsidP="00035998">
      <w:pPr>
        <w:jc w:val="both"/>
        <w:rPr>
          <w:rFonts w:ascii="Calibri" w:hAnsi="Calibri" w:cs="Calibri"/>
        </w:rPr>
      </w:pPr>
      <w:r>
        <w:rPr>
          <w:rFonts w:ascii="Calibri" w:hAnsi="Calibri"/>
        </w:rPr>
        <w:t xml:space="preserve">Gerra Zibiletik bizirik ateratzea lortu zuten armada errepublikarreko pertsona erbesteratu gehienak Pirinioak gurutzatuz atera ziren Estatutik, Frantziar Errepublikak ongi hartuko zituelakoan.</w:t>
      </w:r>
      <w:r>
        <w:rPr>
          <w:rFonts w:ascii="Calibri" w:hAnsi="Calibri"/>
        </w:rPr>
        <w:t xml:space="preserve"> </w:t>
      </w:r>
      <w:r>
        <w:rPr>
          <w:rFonts w:ascii="Calibri" w:hAnsi="Calibri"/>
        </w:rPr>
        <w:t xml:space="preserve">Alabaina, askok beste gerra bat bizi behar izan zuten, haren ondorio guztiekin.</w:t>
      </w:r>
      <w:r>
        <w:rPr>
          <w:rFonts w:ascii="Calibri" w:hAnsi="Calibri"/>
        </w:rPr>
        <w:t xml:space="preserve"> </w:t>
      </w:r>
      <w:r>
        <w:rPr>
          <w:rFonts w:ascii="Calibri" w:hAnsi="Calibri"/>
        </w:rPr>
        <w:t xml:space="preserve">Frantziako Gobernuak tratu txarra eman zien etengabe bai soldadu bai herritar zibil erbesteratuei.</w:t>
      </w:r>
      <w:r>
        <w:rPr>
          <w:rFonts w:ascii="Calibri" w:hAnsi="Calibri"/>
        </w:rPr>
        <w:t xml:space="preserve"> </w:t>
      </w:r>
      <w:r>
        <w:rPr>
          <w:rFonts w:ascii="Calibri" w:hAnsi="Calibri"/>
        </w:rPr>
        <w:t xml:space="preserve">Kalkuluen arabera, lehenengo hiletan 14.617 pertsona hil ziren Frantziako Errepublikak ezarritako bizi-baldintzen ondorioz.</w:t>
      </w:r>
      <w:r>
        <w:rPr>
          <w:rFonts w:ascii="Calibri" w:hAnsi="Calibri"/>
        </w:rPr>
        <w:t xml:space="preserve"> </w:t>
      </w:r>
      <w:r>
        <w:rPr>
          <w:rFonts w:ascii="Calibri" w:hAnsi="Calibri"/>
        </w:rPr>
        <w:t xml:space="preserve">Baldintza horiek jasan ezin izan zituzten pertsonak Espainia frankistara itzuli ziren; erbesteratutako milioi erdi pertsonen erdiak ia.</w:t>
      </w:r>
      <w:r>
        <w:rPr>
          <w:rFonts w:ascii="Calibri" w:hAnsi="Calibri"/>
        </w:rPr>
        <w:t xml:space="preserve"> </w:t>
      </w:r>
      <w:r>
        <w:rPr>
          <w:rFonts w:ascii="Calibri" w:hAnsi="Calibri"/>
        </w:rPr>
        <w:t xml:space="preserve">Frantzian gelditzea erabaki zutenen artetik, gehienak Frantziako armadan sartzera behartu zituzten, nazismoaren eta faxismoaren aurka borrokatzeko.</w:t>
      </w:r>
      <w:r>
        <w:rPr>
          <w:rFonts w:ascii="Calibri" w:hAnsi="Calibri"/>
        </w:rPr>
        <w:t xml:space="preserve"> </w:t>
      </w:r>
      <w:r>
        <w:rPr>
          <w:rFonts w:ascii="Calibri" w:hAnsi="Calibri"/>
        </w:rPr>
        <w:t xml:space="preserve">Espainiako Gerra Zibilean gertatu zen eran, Bigarren Mundu Gerratik bizirik atera eta armada naziak atzeman zituen horiek kontzentrazio-esparruetara eraman zituzten; Mathausenera, adibidez.</w:t>
      </w:r>
    </w:p>
    <w:p w14:paraId="14CB1E54" w14:textId="77777777" w:rsidR="00035998" w:rsidRPr="00035998" w:rsidRDefault="00035998" w:rsidP="00035998">
      <w:pPr>
        <w:jc w:val="both"/>
        <w:rPr>
          <w:rFonts w:ascii="Calibri" w:hAnsi="Calibri" w:cs="Calibri"/>
        </w:rPr>
      </w:pPr>
      <w:r>
        <w:rPr>
          <w:rFonts w:ascii="Calibri" w:hAnsi="Calibri"/>
        </w:rPr>
        <w:t xml:space="preserve">Urriaren 22ko 37/1984 Legeak, Gerra Zibilean Indar Armatuetan, Ordena Publikoko Indarretan eta Errepublikako Karabinero Gorputzean parte hartu zuten pertsonen eskubideak eta emandako zerbitzuak aitortzekoak, aitortzen du Herri Armadako parte izan ziren pertsonek edo haien senideek eskubidea dutela erreparazioa jasotzeko ordainsari ekonomikoen bidez.</w:t>
      </w:r>
      <w:r>
        <w:rPr>
          <w:rFonts w:ascii="Calibri" w:hAnsi="Calibri"/>
        </w:rPr>
        <w:t xml:space="preserve"> </w:t>
      </w:r>
      <w:r>
        <w:rPr>
          <w:rFonts w:ascii="Calibri" w:hAnsi="Calibri"/>
        </w:rPr>
        <w:t xml:space="preserve">Alabaina, Errepublika defendatzeagatik bizitza eman zuten pertsonen sakrifizioa ez da ez aitortua ez erreparatua izan behar den neurrian Demokrazia garaian.</w:t>
      </w:r>
      <w:r>
        <w:rPr>
          <w:rFonts w:ascii="Calibri" w:hAnsi="Calibri"/>
        </w:rPr>
        <w:t xml:space="preserve"> </w:t>
      </w:r>
      <w:r>
        <w:rPr>
          <w:rFonts w:ascii="Calibri" w:hAnsi="Calibri"/>
        </w:rPr>
        <w:t xml:space="preserve">Administraziotik bertatik, eta Memoria Demokratikoaren Legearen arabera, aitortu egin behar dira pertsona horien guztien eskuzabaltasuna eta ahalegina, ankerki errepresaliatuak izan baitziren diktadore baten eta armada traidore, krudel eta nazismoarekin eta faxismoarekin lerrokatu baten eskutik.</w:t>
      </w:r>
    </w:p>
    <w:p w14:paraId="37198C3C" w14:textId="09D3936B" w:rsidR="00035998" w:rsidRPr="00035998" w:rsidRDefault="00035998" w:rsidP="00035998">
      <w:pPr>
        <w:jc w:val="both"/>
        <w:rPr>
          <w:rFonts w:ascii="Calibri" w:hAnsi="Calibri" w:cs="Calibri"/>
        </w:rPr>
      </w:pPr>
      <w:r>
        <w:rPr>
          <w:rFonts w:ascii="Calibri" w:hAnsi="Calibri"/>
        </w:rPr>
        <w:t xml:space="preserve">Horregatik guztiagatik, Errepublikako Armadako kide izan ziren emakume eta gizon guztiek espainiar gizartearen aitortza eta esker ona merezi dituzte, Espainiako, Europako eta munduko gizartearengan sufrimendua eta errepresioa eragin zuten erregimen faxisten eta nazien kontrako borrokan erakutsitako ausardiagatik eta eskuzabaltasunagatik.</w:t>
      </w:r>
      <w:r>
        <w:rPr>
          <w:rFonts w:ascii="Calibri" w:hAnsi="Calibri"/>
        </w:rPr>
        <w:t xml:space="preserve"> </w:t>
      </w:r>
      <w:r>
        <w:rPr>
          <w:rFonts w:ascii="Calibri" w:hAnsi="Calibri"/>
        </w:rPr>
        <w:t xml:space="preserve">Memoria demokratikoko ariketa bat egin behar da; batetik, II. Errepublikaren alde bizia eman zuten pertsona guztiak gogoratzeko, eta, bestetik, askatasunaren, demokraziaren eta edozein herriren giza eskubideen alde borrokatzen duten pertsona horiek guztiak inoiz ahanzturan eror ez daitezen.</w:t>
      </w:r>
    </w:p>
    <w:p w14:paraId="5089EDB3" w14:textId="77777777" w:rsidR="00035998" w:rsidRPr="00035998" w:rsidRDefault="00035998" w:rsidP="00035998">
      <w:pPr>
        <w:jc w:val="both"/>
        <w:rPr>
          <w:rFonts w:ascii="Calibri" w:hAnsi="Calibri" w:cs="Calibri"/>
        </w:rPr>
      </w:pPr>
      <w:r>
        <w:rPr>
          <w:rFonts w:ascii="Calibri" w:hAnsi="Calibri"/>
        </w:rPr>
        <w:t xml:space="preserve">Erabaki-proposamena:</w:t>
      </w:r>
    </w:p>
    <w:p w14:paraId="5364507E" w14:textId="77777777" w:rsidR="00035998" w:rsidRPr="00035998" w:rsidRDefault="00035998" w:rsidP="00035998">
      <w:pPr>
        <w:jc w:val="both"/>
        <w:rPr>
          <w:rFonts w:ascii="Calibri" w:hAnsi="Calibri" w:cs="Calibri"/>
        </w:rPr>
      </w:pPr>
      <w:r>
        <w:rPr>
          <w:rFonts w:ascii="Calibri" w:hAnsi="Calibri"/>
        </w:rPr>
        <w:t xml:space="preserve">1.</w:t>
      </w:r>
      <w:r>
        <w:rPr>
          <w:rFonts w:ascii="Calibri" w:hAnsi="Calibri"/>
        </w:rPr>
        <w:t xml:space="preserve"> </w:t>
      </w:r>
      <w:r>
        <w:rPr>
          <w:rFonts w:ascii="Calibri" w:hAnsi="Calibri"/>
        </w:rPr>
        <w:t xml:space="preserve">Nafarroako Parlamentuak Nafarroako Memoriaren Institutua premiatzen du azterlan bat egin dezan gerra zibilean Errepublikako armadako kide izan ziren nafarrei buruz eta haien oroimen heroikoa duintzeko egin beharreko jarduketak egin ditzan.</w:t>
      </w:r>
    </w:p>
    <w:p w14:paraId="44BBC2AA" w14:textId="77777777" w:rsidR="00035998" w:rsidRPr="00035998" w:rsidRDefault="00035998" w:rsidP="00035998">
      <w:pPr>
        <w:jc w:val="both"/>
        <w:rPr>
          <w:rFonts w:ascii="Calibri" w:hAnsi="Calibri" w:cs="Calibri"/>
        </w:rPr>
      </w:pPr>
      <w:r>
        <w:rPr>
          <w:rFonts w:ascii="Calibri" w:hAnsi="Calibri"/>
        </w:rPr>
        <w:t xml:space="preserve">2.</w:t>
      </w:r>
      <w:r>
        <w:rPr>
          <w:rFonts w:ascii="Calibri" w:hAnsi="Calibri"/>
        </w:rPr>
        <w:t xml:space="preserve"> </w:t>
      </w:r>
      <w:r>
        <w:rPr>
          <w:rFonts w:ascii="Calibri" w:hAnsi="Calibri"/>
        </w:rPr>
        <w:t xml:space="preserve">Nafarroako Parlamentuak Espainiako Gobernua premiatzen du Defentsa Ministerioak eta Lurralde Politikako eta Memoria Demokratikoko Ministerioak aitortza egin diezaieten Espainiako Errepublikako armadako kide izan ziren frankismoaren biktima guztiei.</w:t>
      </w:r>
    </w:p>
    <w:p w14:paraId="10F73288" w14:textId="77777777" w:rsidR="00035998" w:rsidRPr="00035998" w:rsidRDefault="00035998" w:rsidP="00035998">
      <w:pPr>
        <w:jc w:val="both"/>
        <w:rPr>
          <w:rFonts w:ascii="Calibri" w:hAnsi="Calibri" w:cs="Calibri"/>
        </w:rPr>
      </w:pPr>
      <w:r>
        <w:rPr>
          <w:rFonts w:ascii="Calibri" w:hAnsi="Calibri"/>
        </w:rPr>
        <w:t xml:space="preserve">3.</w:t>
      </w:r>
      <w:r>
        <w:rPr>
          <w:rFonts w:ascii="Calibri" w:hAnsi="Calibri"/>
        </w:rPr>
        <w:t xml:space="preserve"> </w:t>
      </w:r>
      <w:r>
        <w:rPr>
          <w:rFonts w:ascii="Calibri" w:hAnsi="Calibri"/>
        </w:rPr>
        <w:t xml:space="preserve">Nafarroako Parlamentuak Espainiako Gobernua premiatzen du Defentsa Ministerioaren kuarteletan eta eraikinetan Errepublikako Armadako jeneralak eta goi-kargudunak berrezarri eta identifika ditzan arduradun publiko ofizial gisa.</w:t>
      </w:r>
    </w:p>
    <w:p w14:paraId="23BCF4FA" w14:textId="77777777" w:rsidR="00035998" w:rsidRPr="00035998" w:rsidRDefault="00035998" w:rsidP="00035998">
      <w:pPr>
        <w:jc w:val="both"/>
        <w:rPr>
          <w:rFonts w:ascii="Calibri" w:hAnsi="Calibri" w:cs="Calibri"/>
        </w:rPr>
      </w:pPr>
      <w:r>
        <w:rPr>
          <w:rFonts w:ascii="Calibri" w:hAnsi="Calibri"/>
        </w:rPr>
        <w:t xml:space="preserve">4.</w:t>
      </w:r>
      <w:r>
        <w:rPr>
          <w:rFonts w:ascii="Calibri" w:hAnsi="Calibri"/>
        </w:rPr>
        <w:t xml:space="preserve"> </w:t>
      </w:r>
      <w:r>
        <w:rPr>
          <w:rFonts w:ascii="Calibri" w:hAnsi="Calibri"/>
        </w:rPr>
        <w:t xml:space="preserve">Nafarroako Parlamentuak Defentsa Ministerioa premiatzen du Defentsa Ministerioaren Nafarroako Ordezkaritzaren egoitza den eraikinean aitortza- eta omenaldi-plaka bat jar dadin Errepublikako armadako kide izan ziren nafar guztiei eskainia, bai eta Estatuko beste leku batzuetakoak ziren eta 1936ko estatu-kolpean araubide konstituzionalari leial izateagatik bizitza galdu zuten pertsonei ere.</w:t>
      </w:r>
    </w:p>
    <w:p w14:paraId="62654C14" w14:textId="230EE634" w:rsidR="00035998" w:rsidRPr="00035998" w:rsidRDefault="00035998" w:rsidP="00035998">
      <w:pPr>
        <w:jc w:val="both"/>
        <w:rPr>
          <w:rFonts w:ascii="Calibri" w:hAnsi="Calibri" w:cs="Calibri"/>
        </w:rPr>
      </w:pPr>
      <w:r>
        <w:rPr>
          <w:rFonts w:ascii="Calibri" w:hAnsi="Calibri"/>
        </w:rPr>
        <w:t xml:space="preserve">Iruñean, 2025eko martxoaren 12an</w:t>
      </w:r>
    </w:p>
    <w:p w14:paraId="1CEDD1D1" w14:textId="3F425BF5" w:rsidR="00035998" w:rsidRPr="00035998" w:rsidRDefault="00035998" w:rsidP="0003599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Carlos Guzmán Pérez</w:t>
      </w:r>
    </w:p>
    <w:sectPr w:rsidR="00035998" w:rsidRPr="0003599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98"/>
    <w:rsid w:val="00035998"/>
    <w:rsid w:val="000370A0"/>
    <w:rsid w:val="000820DB"/>
    <w:rsid w:val="000A3E45"/>
    <w:rsid w:val="000B399C"/>
    <w:rsid w:val="000F0A7D"/>
    <w:rsid w:val="00102BA2"/>
    <w:rsid w:val="001E34F2"/>
    <w:rsid w:val="00242C60"/>
    <w:rsid w:val="00307C95"/>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511D2"/>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1D547"/>
  <w15:chartTrackingRefBased/>
  <w15:docId w15:val="{3297EF1F-66B0-4335-870C-6BC6D9C0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35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35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359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359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359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359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359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359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359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359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359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359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359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359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359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359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359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35998"/>
    <w:rPr>
      <w:rFonts w:eastAsiaTheme="majorEastAsia" w:cstheme="majorBidi"/>
      <w:color w:val="272727" w:themeColor="text1" w:themeTint="D8"/>
    </w:rPr>
  </w:style>
  <w:style w:type="paragraph" w:styleId="Ttulo">
    <w:name w:val="Title"/>
    <w:basedOn w:val="Normal"/>
    <w:next w:val="Normal"/>
    <w:link w:val="TtuloCar"/>
    <w:uiPriority w:val="10"/>
    <w:qFormat/>
    <w:rsid w:val="00035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359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359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359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35998"/>
    <w:pPr>
      <w:spacing w:before="160"/>
      <w:jc w:val="center"/>
    </w:pPr>
    <w:rPr>
      <w:i/>
      <w:iCs/>
      <w:color w:val="404040" w:themeColor="text1" w:themeTint="BF"/>
    </w:rPr>
  </w:style>
  <w:style w:type="character" w:customStyle="1" w:styleId="CitaCar">
    <w:name w:val="Cita Car"/>
    <w:basedOn w:val="Fuentedeprrafopredeter"/>
    <w:link w:val="Cita"/>
    <w:uiPriority w:val="29"/>
    <w:rsid w:val="00035998"/>
    <w:rPr>
      <w:i/>
      <w:iCs/>
      <w:color w:val="404040" w:themeColor="text1" w:themeTint="BF"/>
    </w:rPr>
  </w:style>
  <w:style w:type="paragraph" w:styleId="Prrafodelista">
    <w:name w:val="List Paragraph"/>
    <w:basedOn w:val="Normal"/>
    <w:uiPriority w:val="34"/>
    <w:qFormat/>
    <w:rsid w:val="00035998"/>
    <w:pPr>
      <w:ind w:left="720"/>
      <w:contextualSpacing/>
    </w:pPr>
  </w:style>
  <w:style w:type="character" w:styleId="nfasisintenso">
    <w:name w:val="Intense Emphasis"/>
    <w:basedOn w:val="Fuentedeprrafopredeter"/>
    <w:uiPriority w:val="21"/>
    <w:qFormat/>
    <w:rsid w:val="00035998"/>
    <w:rPr>
      <w:i/>
      <w:iCs/>
      <w:color w:val="0F4761" w:themeColor="accent1" w:themeShade="BF"/>
    </w:rPr>
  </w:style>
  <w:style w:type="paragraph" w:styleId="Citadestacada">
    <w:name w:val="Intense Quote"/>
    <w:basedOn w:val="Normal"/>
    <w:next w:val="Normal"/>
    <w:link w:val="CitadestacadaCar"/>
    <w:uiPriority w:val="30"/>
    <w:qFormat/>
    <w:rsid w:val="00035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35998"/>
    <w:rPr>
      <w:i/>
      <w:iCs/>
      <w:color w:val="0F4761" w:themeColor="accent1" w:themeShade="BF"/>
    </w:rPr>
  </w:style>
  <w:style w:type="character" w:styleId="Referenciaintensa">
    <w:name w:val="Intense Reference"/>
    <w:basedOn w:val="Fuentedeprrafopredeter"/>
    <w:uiPriority w:val="32"/>
    <w:qFormat/>
    <w:rsid w:val="000359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1416</Words>
  <Characters>7788</Characters>
  <Application>Microsoft Office Word</Application>
  <DocSecurity>0</DocSecurity>
  <Lines>64</Lines>
  <Paragraphs>18</Paragraphs>
  <ScaleCrop>false</ScaleCrop>
  <Company>HP Inc.</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2025-03-12T14:00:00Z</dcterms:created>
  <dcterms:modified xsi:type="dcterms:W3CDTF">2025-03-13T08:23:00Z</dcterms:modified>
</cp:coreProperties>
</file>