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8B487" w14:textId="77777777" w:rsidR="00881725" w:rsidRPr="00881725" w:rsidRDefault="00881725" w:rsidP="00881725">
      <w:pPr>
        <w:jc w:val="both"/>
        <w:rPr>
          <w:rFonts w:ascii="Calibri" w:hAnsi="Calibri" w:cs="Calibri"/>
        </w:rPr>
      </w:pPr>
      <w:r w:rsidRPr="00881725">
        <w:rPr>
          <w:rFonts w:ascii="Calibri" w:hAnsi="Calibri" w:cs="Calibri"/>
        </w:rPr>
        <w:t>D. Pablo Azcona Molinet, portavoz del Grupo Parlamentario Geroa Bai, al amparo de lo dispuesto en el Reglamento de esta Cámara, presenta la siguiente pregunta de máxima actualidad para que sea respondida en el Pleno de la Cámara el próximo 27 de marzo por el consejero de Industria y Transición Ecológica y Digital Empresarial, Mikel Irujo.</w:t>
      </w:r>
    </w:p>
    <w:p w14:paraId="08FB2DC6" w14:textId="77777777" w:rsidR="00881725" w:rsidRPr="00881725" w:rsidRDefault="00881725" w:rsidP="00881725">
      <w:pPr>
        <w:jc w:val="both"/>
        <w:rPr>
          <w:rFonts w:ascii="Calibri" w:hAnsi="Calibri" w:cs="Calibri"/>
        </w:rPr>
      </w:pPr>
      <w:r w:rsidRPr="00881725">
        <w:rPr>
          <w:rFonts w:ascii="Calibri" w:hAnsi="Calibri" w:cs="Calibri"/>
        </w:rPr>
        <w:t>El lunes se presentó en el seno de la Mesa de Industria el anteproyecto de Ley Foral de Industria y Fomento Empresarial, en concreto, el segundo borrador, una vez tenidas en cuenta las alegaciones de los grupos de interés presentes en la mesa. Una ley fundamental, ya que este sector empuja del empleo en Navarra y supone el 31 % de nuestro PIB, por encima de la media europea.</w:t>
      </w:r>
    </w:p>
    <w:p w14:paraId="398CA5AF" w14:textId="77777777" w:rsidR="00881725" w:rsidRPr="00881725" w:rsidRDefault="00881725" w:rsidP="00881725">
      <w:pPr>
        <w:jc w:val="both"/>
        <w:rPr>
          <w:rFonts w:ascii="Calibri" w:hAnsi="Calibri" w:cs="Calibri"/>
        </w:rPr>
      </w:pPr>
      <w:r w:rsidRPr="00881725">
        <w:rPr>
          <w:rFonts w:ascii="Calibri" w:hAnsi="Calibri" w:cs="Calibri"/>
        </w:rPr>
        <w:t>En el mismo anteproyecto de ley foral se plantean medidas de buena gobernanza, simplificación administrativa, doble transición ecológica y digital, la reactivación industrial…</w:t>
      </w:r>
    </w:p>
    <w:p w14:paraId="7EBF6CF6" w14:textId="77777777" w:rsidR="00881725" w:rsidRPr="00881725" w:rsidRDefault="00881725" w:rsidP="00881725">
      <w:pPr>
        <w:jc w:val="both"/>
        <w:rPr>
          <w:rFonts w:ascii="Calibri" w:hAnsi="Calibri" w:cs="Calibri"/>
        </w:rPr>
      </w:pPr>
      <w:r w:rsidRPr="00881725">
        <w:rPr>
          <w:rFonts w:ascii="Calibri" w:hAnsi="Calibri" w:cs="Calibri"/>
        </w:rPr>
        <w:t>¿Puede desarrollarnos un poco más estos planteamientos de la ley y sus efectos?</w:t>
      </w:r>
    </w:p>
    <w:p w14:paraId="05D54DDB" w14:textId="21ACD6F6" w:rsidR="00881725" w:rsidRPr="00881725" w:rsidRDefault="00881725" w:rsidP="00881725">
      <w:pPr>
        <w:jc w:val="both"/>
        <w:rPr>
          <w:rFonts w:ascii="Calibri" w:hAnsi="Calibri" w:cs="Calibri"/>
        </w:rPr>
      </w:pPr>
      <w:r w:rsidRPr="00881725">
        <w:rPr>
          <w:rFonts w:ascii="Calibri" w:hAnsi="Calibri" w:cs="Calibri"/>
        </w:rPr>
        <w:t>Pamplona, 24 de marzo de 2025</w:t>
      </w:r>
    </w:p>
    <w:p w14:paraId="65DDA27D" w14:textId="27432A2F" w:rsidR="00881725" w:rsidRPr="00881725" w:rsidRDefault="00881725" w:rsidP="00881725">
      <w:pPr>
        <w:jc w:val="both"/>
        <w:rPr>
          <w:rFonts w:ascii="Calibri" w:hAnsi="Calibri" w:cs="Calibri"/>
        </w:rPr>
      </w:pPr>
      <w:r w:rsidRPr="00881725">
        <w:rPr>
          <w:rFonts w:ascii="Calibri" w:hAnsi="Calibri" w:cs="Calibri"/>
        </w:rPr>
        <w:t>El Parlamentario Foral: Pablo Azcona Molinet</w:t>
      </w:r>
    </w:p>
    <w:sectPr w:rsidR="00881725" w:rsidRPr="00881725"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725"/>
    <w:rsid w:val="000370A0"/>
    <w:rsid w:val="000820DB"/>
    <w:rsid w:val="000A3E45"/>
    <w:rsid w:val="000B399C"/>
    <w:rsid w:val="00102BA2"/>
    <w:rsid w:val="001030CE"/>
    <w:rsid w:val="001E34F2"/>
    <w:rsid w:val="00242C60"/>
    <w:rsid w:val="002E551E"/>
    <w:rsid w:val="00337EB8"/>
    <w:rsid w:val="0035620E"/>
    <w:rsid w:val="003C1B1F"/>
    <w:rsid w:val="00597020"/>
    <w:rsid w:val="00603382"/>
    <w:rsid w:val="0061120D"/>
    <w:rsid w:val="006F2590"/>
    <w:rsid w:val="00710D6B"/>
    <w:rsid w:val="00845D68"/>
    <w:rsid w:val="00854C8E"/>
    <w:rsid w:val="00881725"/>
    <w:rsid w:val="0089010A"/>
    <w:rsid w:val="008A3285"/>
    <w:rsid w:val="00956302"/>
    <w:rsid w:val="00A267DB"/>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417A"/>
  <w15:chartTrackingRefBased/>
  <w15:docId w15:val="{F263B7E5-9E47-4ED9-891F-690D883B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81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81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8172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8172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8172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8172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8172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8172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8172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172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8172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8172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8172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8172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8172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8172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8172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81725"/>
    <w:rPr>
      <w:rFonts w:eastAsiaTheme="majorEastAsia" w:cstheme="majorBidi"/>
      <w:color w:val="272727" w:themeColor="text1" w:themeTint="D8"/>
    </w:rPr>
  </w:style>
  <w:style w:type="paragraph" w:styleId="Ttulo">
    <w:name w:val="Title"/>
    <w:basedOn w:val="Normal"/>
    <w:next w:val="Normal"/>
    <w:link w:val="TtuloCar"/>
    <w:uiPriority w:val="10"/>
    <w:qFormat/>
    <w:rsid w:val="00881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8172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8172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8172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81725"/>
    <w:pPr>
      <w:spacing w:before="160"/>
      <w:jc w:val="center"/>
    </w:pPr>
    <w:rPr>
      <w:i/>
      <w:iCs/>
      <w:color w:val="404040" w:themeColor="text1" w:themeTint="BF"/>
    </w:rPr>
  </w:style>
  <w:style w:type="character" w:customStyle="1" w:styleId="CitaCar">
    <w:name w:val="Cita Car"/>
    <w:basedOn w:val="Fuentedeprrafopredeter"/>
    <w:link w:val="Cita"/>
    <w:uiPriority w:val="29"/>
    <w:rsid w:val="00881725"/>
    <w:rPr>
      <w:i/>
      <w:iCs/>
      <w:color w:val="404040" w:themeColor="text1" w:themeTint="BF"/>
    </w:rPr>
  </w:style>
  <w:style w:type="paragraph" w:styleId="Prrafodelista">
    <w:name w:val="List Paragraph"/>
    <w:basedOn w:val="Normal"/>
    <w:uiPriority w:val="34"/>
    <w:qFormat/>
    <w:rsid w:val="00881725"/>
    <w:pPr>
      <w:ind w:left="720"/>
      <w:contextualSpacing/>
    </w:pPr>
  </w:style>
  <w:style w:type="character" w:styleId="nfasisintenso">
    <w:name w:val="Intense Emphasis"/>
    <w:basedOn w:val="Fuentedeprrafopredeter"/>
    <w:uiPriority w:val="21"/>
    <w:qFormat/>
    <w:rsid w:val="00881725"/>
    <w:rPr>
      <w:i/>
      <w:iCs/>
      <w:color w:val="0F4761" w:themeColor="accent1" w:themeShade="BF"/>
    </w:rPr>
  </w:style>
  <w:style w:type="paragraph" w:styleId="Citadestacada">
    <w:name w:val="Intense Quote"/>
    <w:basedOn w:val="Normal"/>
    <w:next w:val="Normal"/>
    <w:link w:val="CitadestacadaCar"/>
    <w:uiPriority w:val="30"/>
    <w:qFormat/>
    <w:rsid w:val="00881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81725"/>
    <w:rPr>
      <w:i/>
      <w:iCs/>
      <w:color w:val="0F4761" w:themeColor="accent1" w:themeShade="BF"/>
    </w:rPr>
  </w:style>
  <w:style w:type="character" w:styleId="Referenciaintensa">
    <w:name w:val="Intense Reference"/>
    <w:basedOn w:val="Fuentedeprrafopredeter"/>
    <w:uiPriority w:val="32"/>
    <w:qFormat/>
    <w:rsid w:val="008817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889</Characters>
  <Application>Microsoft Office Word</Application>
  <DocSecurity>0</DocSecurity>
  <Lines>7</Lines>
  <Paragraphs>2</Paragraphs>
  <ScaleCrop>false</ScaleCrop>
  <Company>HP Inc.</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2025-03-24T08:23:00Z</dcterms:created>
  <dcterms:modified xsi:type="dcterms:W3CDTF">2025-03-24T09:40:00Z</dcterms:modified>
</cp:coreProperties>
</file>