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3CBA7" w14:textId="5E57862C" w:rsidR="00B065BA" w:rsidRPr="002A1EA0" w:rsidRDefault="002A1EA0" w:rsidP="002A1EA0">
      <w:pPr>
        <w:jc w:val="both"/>
        <w:rPr>
          <w:rFonts w:ascii="Calibri" w:hAnsi="Calibri" w:cs="Calibri"/>
        </w:rPr>
      </w:pPr>
      <w:r w:rsidRPr="002A1EA0">
        <w:rPr>
          <w:rFonts w:ascii="Calibri" w:hAnsi="Calibri" w:cs="Calibri"/>
        </w:rPr>
        <w:t>25MOC-88</w:t>
      </w:r>
    </w:p>
    <w:p w14:paraId="2046121B" w14:textId="77777777" w:rsidR="002A1EA0" w:rsidRDefault="002A1EA0" w:rsidP="002A1EA0">
      <w:pPr>
        <w:jc w:val="both"/>
        <w:rPr>
          <w:rFonts w:ascii="Calibri" w:hAnsi="Calibri" w:cs="Calibri"/>
        </w:rPr>
      </w:pPr>
      <w:r w:rsidRPr="002A1EA0">
        <w:rPr>
          <w:rFonts w:ascii="Calibri" w:hAnsi="Calibri" w:cs="Calibri"/>
        </w:rPr>
        <w:t xml:space="preserve">Don Javier García Jiménez, miembro de las Cortes de Navarra, y portavoz del Grupo Parlamentario Partido Popular de Navarra (PPN) y al amparo de lo dispuesto en el Reglamento de la Cámara, presenta la siguiente moción para su debate en </w:t>
      </w:r>
      <w:r w:rsidRPr="002A1EA0">
        <w:rPr>
          <w:rFonts w:ascii="Calibri" w:hAnsi="Calibri" w:cs="Calibri"/>
        </w:rPr>
        <w:t>el P</w:t>
      </w:r>
      <w:r w:rsidRPr="002A1EA0">
        <w:rPr>
          <w:rFonts w:ascii="Calibri" w:hAnsi="Calibri" w:cs="Calibri"/>
        </w:rPr>
        <w:t>leno:</w:t>
      </w:r>
    </w:p>
    <w:p w14:paraId="45162A84" w14:textId="468CBD46" w:rsidR="002A1EA0" w:rsidRPr="002A1EA0" w:rsidRDefault="002A1EA0" w:rsidP="002A1EA0">
      <w:pPr>
        <w:jc w:val="both"/>
        <w:rPr>
          <w:rFonts w:ascii="Calibri" w:hAnsi="Calibri" w:cs="Calibri"/>
        </w:rPr>
      </w:pPr>
      <w:r w:rsidRPr="002A1EA0">
        <w:rPr>
          <w:rFonts w:ascii="Calibri" w:hAnsi="Calibri" w:cs="Calibri"/>
        </w:rPr>
        <w:t>Exposición de motivos</w:t>
      </w:r>
    </w:p>
    <w:p w14:paraId="42708FF8" w14:textId="77777777" w:rsidR="002A1EA0" w:rsidRPr="002A1EA0" w:rsidRDefault="002A1EA0" w:rsidP="002A1EA0">
      <w:pPr>
        <w:jc w:val="both"/>
        <w:rPr>
          <w:rFonts w:ascii="Calibri" w:hAnsi="Calibri" w:cs="Calibri"/>
        </w:rPr>
      </w:pPr>
      <w:r w:rsidRPr="002A1EA0">
        <w:rPr>
          <w:rFonts w:ascii="Calibri" w:hAnsi="Calibri" w:cs="Calibri"/>
        </w:rPr>
        <w:t>La movilidad es un factor clave en el acceso a oportunidades laborales, formativas y sociales, especialmente en entornos rurales y semirrurales donde el transporte público resulta insuficiente o inexistente. En Navarra, esta situación afecta de manera especialmente intensa a los jóvenes, limitando sus posibilidades de encontrar empleo, continuar sus estudios o participar plenamente en la vida económica y social de la comunidad.</w:t>
      </w:r>
    </w:p>
    <w:p w14:paraId="5854E65C" w14:textId="77777777" w:rsidR="002A1EA0" w:rsidRPr="002A1EA0" w:rsidRDefault="002A1EA0" w:rsidP="002A1EA0">
      <w:pPr>
        <w:jc w:val="both"/>
        <w:rPr>
          <w:rFonts w:ascii="Calibri" w:hAnsi="Calibri" w:cs="Calibri"/>
        </w:rPr>
      </w:pPr>
      <w:r w:rsidRPr="002A1EA0">
        <w:rPr>
          <w:rFonts w:ascii="Calibri" w:hAnsi="Calibri" w:cs="Calibri"/>
        </w:rPr>
        <w:t>Además, el coste del carné de conducir —que puede superar los 1.000 euros— supone una barrera económica significativa para muchas familias y jóvenes, en un momento vital en que se enfrentan a múltiples gastos (matrícula universitaria, vivienda, incorporación al mercado laboral, etc.).</w:t>
      </w:r>
    </w:p>
    <w:p w14:paraId="156F6387" w14:textId="77777777" w:rsidR="002A1EA0" w:rsidRPr="002A1EA0" w:rsidRDefault="002A1EA0" w:rsidP="002A1EA0">
      <w:pPr>
        <w:jc w:val="both"/>
        <w:rPr>
          <w:rFonts w:ascii="Calibri" w:hAnsi="Calibri" w:cs="Calibri"/>
        </w:rPr>
      </w:pPr>
      <w:r w:rsidRPr="002A1EA0">
        <w:rPr>
          <w:rFonts w:ascii="Calibri" w:hAnsi="Calibri" w:cs="Calibri"/>
        </w:rPr>
        <w:t>La comunidad autónoma de La Rioja ha puesto en marcha con éxito un programa de ayudas públicas directas para que los jóvenes entre 18 y 30 años puedan obtener el carné de conducir, con el fin de mejorar su empleabilidad y combatir la despoblación en las zonas rurales.</w:t>
      </w:r>
    </w:p>
    <w:p w14:paraId="7FB1276C" w14:textId="0A024DCD" w:rsidR="002A1EA0" w:rsidRPr="002A1EA0" w:rsidRDefault="002A1EA0" w:rsidP="002A1EA0">
      <w:pPr>
        <w:jc w:val="both"/>
        <w:rPr>
          <w:rFonts w:ascii="Calibri" w:hAnsi="Calibri" w:cs="Calibri"/>
        </w:rPr>
      </w:pPr>
      <w:r w:rsidRPr="002A1EA0">
        <w:rPr>
          <w:rFonts w:ascii="Calibri" w:hAnsi="Calibri" w:cs="Calibri"/>
        </w:rPr>
        <w:t>Consideramos que Navarra no puede quedarse atrás.</w:t>
      </w:r>
    </w:p>
    <w:p w14:paraId="21D718A5" w14:textId="77777777" w:rsidR="002A1EA0" w:rsidRPr="002A1EA0" w:rsidRDefault="002A1EA0" w:rsidP="002A1EA0">
      <w:pPr>
        <w:jc w:val="both"/>
        <w:rPr>
          <w:rFonts w:ascii="Calibri" w:hAnsi="Calibri" w:cs="Calibri"/>
        </w:rPr>
      </w:pPr>
      <w:r w:rsidRPr="002A1EA0">
        <w:rPr>
          <w:rFonts w:ascii="Calibri" w:hAnsi="Calibri" w:cs="Calibri"/>
        </w:rPr>
        <w:t>Desde el Partido Popular de Navarra proponemos una medida similar, que impulse la igualdad de oportunidades y contribuya a fijar población joven en nuestra tierra, reforzando además la seguridad vial y el acceso al empleo.</w:t>
      </w:r>
    </w:p>
    <w:p w14:paraId="4006B172" w14:textId="0D5221AF" w:rsidR="002A1EA0" w:rsidRPr="002A1EA0" w:rsidRDefault="002A1EA0" w:rsidP="002A1EA0">
      <w:pPr>
        <w:jc w:val="both"/>
        <w:rPr>
          <w:rFonts w:ascii="Calibri" w:hAnsi="Calibri" w:cs="Calibri"/>
        </w:rPr>
      </w:pPr>
      <w:r w:rsidRPr="002A1EA0">
        <w:rPr>
          <w:rFonts w:ascii="Calibri" w:hAnsi="Calibri" w:cs="Calibri"/>
        </w:rPr>
        <w:t>Propuesta de</w:t>
      </w:r>
      <w:r w:rsidRPr="002A1EA0">
        <w:rPr>
          <w:rFonts w:ascii="Calibri" w:hAnsi="Calibri" w:cs="Calibri"/>
        </w:rPr>
        <w:t xml:space="preserve"> </w:t>
      </w:r>
      <w:r w:rsidRPr="002A1EA0">
        <w:rPr>
          <w:rFonts w:ascii="Calibri" w:hAnsi="Calibri" w:cs="Calibri"/>
        </w:rPr>
        <w:t>resolución:</w:t>
      </w:r>
    </w:p>
    <w:p w14:paraId="42CAF806" w14:textId="77777777" w:rsidR="002A1EA0" w:rsidRPr="002A1EA0" w:rsidRDefault="002A1EA0" w:rsidP="002A1EA0">
      <w:pPr>
        <w:jc w:val="both"/>
        <w:rPr>
          <w:rFonts w:ascii="Calibri" w:hAnsi="Calibri" w:cs="Calibri"/>
        </w:rPr>
      </w:pPr>
      <w:r w:rsidRPr="002A1EA0">
        <w:rPr>
          <w:rFonts w:ascii="Calibri" w:hAnsi="Calibri" w:cs="Calibri"/>
        </w:rPr>
        <w:t>1. El Parlamento de Navarra insta al Gobierno de Navarra a implantar un programa de ayudas directas a jóvenes de entre 18 y 25 años, residentes en Navarra, para la obtención del carné de conducir de tipo B, y en su caso, de tipo C o D en función de objetivos profesionales justificados.</w:t>
      </w:r>
    </w:p>
    <w:p w14:paraId="222CA453" w14:textId="77777777" w:rsidR="002A1EA0" w:rsidRPr="002A1EA0" w:rsidRDefault="002A1EA0" w:rsidP="002A1EA0">
      <w:pPr>
        <w:jc w:val="both"/>
        <w:rPr>
          <w:rFonts w:ascii="Calibri" w:hAnsi="Calibri" w:cs="Calibri"/>
        </w:rPr>
      </w:pPr>
      <w:r w:rsidRPr="002A1EA0">
        <w:rPr>
          <w:rFonts w:ascii="Calibri" w:hAnsi="Calibri" w:cs="Calibri"/>
        </w:rPr>
        <w:t>2. Para poder acceder a dichas ayudas, los beneficiarios deberán acreditar una antigüedad mínima de cinco años empadronados en Navarra de forma continuada o discontinua.</w:t>
      </w:r>
    </w:p>
    <w:p w14:paraId="4F88C6E8" w14:textId="77777777" w:rsidR="002A1EA0" w:rsidRPr="002A1EA0" w:rsidRDefault="002A1EA0" w:rsidP="002A1EA0">
      <w:pPr>
        <w:jc w:val="both"/>
        <w:rPr>
          <w:rFonts w:ascii="Calibri" w:hAnsi="Calibri" w:cs="Calibri"/>
        </w:rPr>
      </w:pPr>
      <w:r w:rsidRPr="002A1EA0">
        <w:rPr>
          <w:rFonts w:ascii="Calibri" w:hAnsi="Calibri" w:cs="Calibri"/>
        </w:rPr>
        <w:t>3. Las ayudas podrán tener un carácter progresivo y modulable según la renta familiar o la situación de vulnerabilidad del beneficiario, priorizando a quienes residan en zonas rurales o con menor densidad de transporte público.</w:t>
      </w:r>
    </w:p>
    <w:p w14:paraId="160BED38" w14:textId="77777777" w:rsidR="002A1EA0" w:rsidRPr="002A1EA0" w:rsidRDefault="002A1EA0" w:rsidP="002A1EA0">
      <w:pPr>
        <w:jc w:val="both"/>
        <w:rPr>
          <w:rFonts w:ascii="Calibri" w:hAnsi="Calibri" w:cs="Calibri"/>
        </w:rPr>
      </w:pPr>
      <w:r w:rsidRPr="002A1EA0">
        <w:rPr>
          <w:rFonts w:ascii="Calibri" w:hAnsi="Calibri" w:cs="Calibri"/>
        </w:rPr>
        <w:t>4. Se incluirá la colaboración con autoescuelas de Navarra, fomentando el desarrollo económico del sector y asegurando que el programa tenga un impacto local positivo.</w:t>
      </w:r>
    </w:p>
    <w:p w14:paraId="356E2BB8" w14:textId="77777777" w:rsidR="002A1EA0" w:rsidRPr="002A1EA0" w:rsidRDefault="002A1EA0" w:rsidP="002A1EA0">
      <w:pPr>
        <w:jc w:val="both"/>
        <w:rPr>
          <w:rFonts w:ascii="Calibri" w:hAnsi="Calibri" w:cs="Calibri"/>
        </w:rPr>
      </w:pPr>
      <w:r w:rsidRPr="002A1EA0">
        <w:rPr>
          <w:rFonts w:ascii="Calibri" w:hAnsi="Calibri" w:cs="Calibri"/>
        </w:rPr>
        <w:t>5. El programa incluirá una campaña de información en centros educativos, entidades juveniles, redes sociales e instituciones locales para garantizar su accesibilidad y difusión.</w:t>
      </w:r>
    </w:p>
    <w:p w14:paraId="12C07EFC" w14:textId="77777777" w:rsidR="002A1EA0" w:rsidRPr="002A1EA0" w:rsidRDefault="002A1EA0" w:rsidP="002A1EA0">
      <w:pPr>
        <w:jc w:val="both"/>
        <w:rPr>
          <w:rFonts w:ascii="Calibri" w:hAnsi="Calibri" w:cs="Calibri"/>
        </w:rPr>
      </w:pPr>
      <w:r w:rsidRPr="002A1EA0">
        <w:rPr>
          <w:rFonts w:ascii="Calibri" w:hAnsi="Calibri" w:cs="Calibri"/>
        </w:rPr>
        <w:t>6. Se instará al Gobierno de Navarra a incluir esta línea de ayuda en los Presupuestos Generales de Navarra del próximo ejercicio o, en su defecto, habilitar una partida presupuestaria específica antes de finalizar el presente año.</w:t>
      </w:r>
    </w:p>
    <w:p w14:paraId="73D4C535" w14:textId="77777777" w:rsidR="002A1EA0" w:rsidRPr="002A1EA0" w:rsidRDefault="002A1EA0" w:rsidP="002A1EA0">
      <w:pPr>
        <w:jc w:val="both"/>
        <w:rPr>
          <w:rFonts w:ascii="Calibri" w:hAnsi="Calibri" w:cs="Calibri"/>
        </w:rPr>
      </w:pPr>
      <w:r w:rsidRPr="002A1EA0">
        <w:rPr>
          <w:rFonts w:ascii="Calibri" w:hAnsi="Calibri" w:cs="Calibri"/>
        </w:rPr>
        <w:lastRenderedPageBreak/>
        <w:t>Pamplona, a 29 de mayo de 2025</w:t>
      </w:r>
    </w:p>
    <w:p w14:paraId="5CA10227" w14:textId="49440DF9" w:rsidR="002A1EA0" w:rsidRPr="002A1EA0" w:rsidRDefault="002A1EA0" w:rsidP="002A1EA0">
      <w:pPr>
        <w:jc w:val="both"/>
        <w:rPr>
          <w:rFonts w:ascii="Calibri" w:hAnsi="Calibri" w:cs="Calibri"/>
        </w:rPr>
      </w:pPr>
      <w:r w:rsidRPr="002A1EA0">
        <w:rPr>
          <w:rFonts w:ascii="Calibri" w:hAnsi="Calibri" w:cs="Calibri"/>
        </w:rPr>
        <w:t xml:space="preserve">El Parlamentario Foral: </w:t>
      </w:r>
      <w:r w:rsidRPr="002A1EA0">
        <w:rPr>
          <w:rFonts w:ascii="Calibri" w:hAnsi="Calibri" w:cs="Calibri"/>
        </w:rPr>
        <w:t>Javier García Jiménez</w:t>
      </w:r>
    </w:p>
    <w:sectPr w:rsidR="002A1EA0" w:rsidRPr="002A1EA0" w:rsidSect="0035620E">
      <w:type w:val="continuous"/>
      <w:pgSz w:w="11907" w:h="16840" w:code="9"/>
      <w:pgMar w:top="21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EA0"/>
    <w:rsid w:val="000370A0"/>
    <w:rsid w:val="000820DB"/>
    <w:rsid w:val="000A3E45"/>
    <w:rsid w:val="000B399C"/>
    <w:rsid w:val="00102BA2"/>
    <w:rsid w:val="001E34F2"/>
    <w:rsid w:val="00242C60"/>
    <w:rsid w:val="002A1EA0"/>
    <w:rsid w:val="002E551E"/>
    <w:rsid w:val="00337EB8"/>
    <w:rsid w:val="0035620E"/>
    <w:rsid w:val="003C1B1F"/>
    <w:rsid w:val="004300BA"/>
    <w:rsid w:val="00597020"/>
    <w:rsid w:val="00603382"/>
    <w:rsid w:val="0061120D"/>
    <w:rsid w:val="006577D1"/>
    <w:rsid w:val="006F2590"/>
    <w:rsid w:val="00710D6B"/>
    <w:rsid w:val="00845D68"/>
    <w:rsid w:val="00854C8E"/>
    <w:rsid w:val="0089010A"/>
    <w:rsid w:val="008A3285"/>
    <w:rsid w:val="00956302"/>
    <w:rsid w:val="00A536E1"/>
    <w:rsid w:val="00A6590A"/>
    <w:rsid w:val="00AA1B4B"/>
    <w:rsid w:val="00AD383F"/>
    <w:rsid w:val="00B065BA"/>
    <w:rsid w:val="00B42A30"/>
    <w:rsid w:val="00BD3C35"/>
    <w:rsid w:val="00C04178"/>
    <w:rsid w:val="00CA4E85"/>
    <w:rsid w:val="00D210C7"/>
    <w:rsid w:val="00D241A8"/>
    <w:rsid w:val="00E06058"/>
    <w:rsid w:val="00E10D20"/>
    <w:rsid w:val="00E870EE"/>
    <w:rsid w:val="00ED5FE9"/>
    <w:rsid w:val="00F02C3D"/>
    <w:rsid w:val="00F92C42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8C7F1"/>
  <w15:chartTrackingRefBased/>
  <w15:docId w15:val="{CD846AF7-4B68-429B-9EEF-CB7B58E8D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A1E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1E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A1E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A1E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1E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A1E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A1E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A1E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A1E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A1E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1E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A1E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A1EA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A1EA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A1EA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A1EA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A1EA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A1EA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A1E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A1E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A1E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A1E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A1E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A1EA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A1EA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A1EA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A1E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A1EA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A1E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446</Words>
  <Characters>2456</Characters>
  <Application>Microsoft Office Word</Application>
  <DocSecurity>0</DocSecurity>
  <Lines>20</Lines>
  <Paragraphs>5</Paragraphs>
  <ScaleCrop>false</ScaleCrop>
  <Company>HP Inc.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1</cp:revision>
  <dcterms:created xsi:type="dcterms:W3CDTF">2025-05-29T12:46:00Z</dcterms:created>
  <dcterms:modified xsi:type="dcterms:W3CDTF">2025-05-29T12:49:00Z</dcterms:modified>
</cp:coreProperties>
</file>